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0AEAF0" w14:textId="77777777" w:rsidR="006D4404" w:rsidRPr="00B251B4" w:rsidRDefault="007B342E" w:rsidP="00387960">
      <w:pPr>
        <w:overflowPunct/>
        <w:autoSpaceDE/>
        <w:autoSpaceDN/>
        <w:adjustRightInd/>
        <w:ind w:right="-1701"/>
        <w:textAlignment w:val="auto"/>
        <w:rPr>
          <w:rFonts w:cs="David"/>
          <w:b/>
          <w:bCs/>
          <w:sz w:val="44"/>
          <w:szCs w:val="44"/>
          <w:u w:val="single"/>
          <w:rtl/>
        </w:rPr>
      </w:pPr>
      <w:r w:rsidRPr="007B342E">
        <w:rPr>
          <w:rFonts w:cs="David" w:hint="cs"/>
          <w:b/>
          <w:bCs/>
          <w:sz w:val="44"/>
          <w:szCs w:val="44"/>
          <w:rtl/>
        </w:rPr>
        <w:t xml:space="preserve">                       </w:t>
      </w:r>
      <w:r w:rsidR="001C65F8" w:rsidRPr="00B251B4">
        <w:rPr>
          <w:rFonts w:cs="David" w:hint="cs"/>
          <w:b/>
          <w:bCs/>
          <w:sz w:val="44"/>
          <w:szCs w:val="44"/>
          <w:u w:val="single"/>
          <w:rtl/>
        </w:rPr>
        <w:t>שאלות</w:t>
      </w:r>
      <w:r w:rsidR="000272BC" w:rsidRPr="00B251B4">
        <w:rPr>
          <w:rFonts w:cs="David" w:hint="cs"/>
          <w:b/>
          <w:bCs/>
          <w:sz w:val="44"/>
          <w:szCs w:val="44"/>
          <w:u w:val="single"/>
          <w:rtl/>
        </w:rPr>
        <w:t xml:space="preserve"> </w:t>
      </w:r>
      <w:r w:rsidR="00A519B4">
        <w:rPr>
          <w:rFonts w:cs="David" w:hint="cs"/>
          <w:b/>
          <w:bCs/>
          <w:sz w:val="44"/>
          <w:szCs w:val="44"/>
          <w:u w:val="single"/>
          <w:rtl/>
        </w:rPr>
        <w:t>ו</w:t>
      </w:r>
      <w:r w:rsidR="001C65F8" w:rsidRPr="00B251B4">
        <w:rPr>
          <w:rFonts w:cs="David" w:hint="cs"/>
          <w:b/>
          <w:bCs/>
          <w:sz w:val="44"/>
          <w:szCs w:val="44"/>
          <w:u w:val="single"/>
          <w:rtl/>
        </w:rPr>
        <w:t>תשובות</w:t>
      </w:r>
      <w:r w:rsidR="007B65B1" w:rsidRPr="00B251B4">
        <w:rPr>
          <w:rFonts w:cs="David" w:hint="cs"/>
          <w:b/>
          <w:bCs/>
          <w:sz w:val="44"/>
          <w:szCs w:val="44"/>
          <w:u w:val="single"/>
          <w:rtl/>
        </w:rPr>
        <w:t xml:space="preserve"> </w:t>
      </w:r>
    </w:p>
    <w:p w14:paraId="25E39FED" w14:textId="66BB1CD5" w:rsidR="001A19D2" w:rsidRPr="001A19D2" w:rsidRDefault="00060C26" w:rsidP="001A19D2">
      <w:pPr>
        <w:overflowPunct/>
        <w:autoSpaceDE/>
        <w:autoSpaceDN/>
        <w:adjustRightInd/>
        <w:jc w:val="center"/>
        <w:textAlignment w:val="auto"/>
        <w:rPr>
          <w:rFonts w:cs="David"/>
          <w:b/>
          <w:bCs/>
          <w:sz w:val="44"/>
          <w:szCs w:val="44"/>
          <w:u w:val="single"/>
          <w:rtl/>
        </w:rPr>
      </w:pPr>
      <w:r>
        <w:rPr>
          <w:rFonts w:cs="David" w:hint="cs"/>
          <w:b/>
          <w:bCs/>
          <w:sz w:val="44"/>
          <w:szCs w:val="44"/>
          <w:u w:val="single"/>
          <w:rtl/>
        </w:rPr>
        <w:t>במכרז</w:t>
      </w:r>
      <w:r w:rsidR="001A19D2" w:rsidRPr="001A19D2">
        <w:rPr>
          <w:rFonts w:cs="David" w:hint="cs"/>
          <w:b/>
          <w:bCs/>
          <w:sz w:val="44"/>
          <w:szCs w:val="44"/>
          <w:u w:val="single"/>
          <w:rtl/>
        </w:rPr>
        <w:t xml:space="preserve"> מס' </w:t>
      </w:r>
      <w:r>
        <w:rPr>
          <w:rFonts w:cs="David" w:hint="cs"/>
          <w:b/>
          <w:bCs/>
          <w:sz w:val="44"/>
          <w:szCs w:val="44"/>
          <w:u w:val="single"/>
          <w:rtl/>
        </w:rPr>
        <w:t>1</w:t>
      </w:r>
      <w:r w:rsidR="0076272E">
        <w:rPr>
          <w:rFonts w:cs="David" w:hint="cs"/>
          <w:b/>
          <w:bCs/>
          <w:sz w:val="44"/>
          <w:szCs w:val="44"/>
          <w:u w:val="single"/>
          <w:rtl/>
        </w:rPr>
        <w:t>/</w:t>
      </w:r>
      <w:r w:rsidR="00AD25C6">
        <w:rPr>
          <w:rFonts w:cs="David" w:hint="cs"/>
          <w:b/>
          <w:bCs/>
          <w:sz w:val="44"/>
          <w:szCs w:val="44"/>
          <w:u w:val="single"/>
          <w:rtl/>
        </w:rPr>
        <w:t>2024</w:t>
      </w:r>
    </w:p>
    <w:p w14:paraId="287B1D6B" w14:textId="77777777" w:rsidR="001A19D2" w:rsidRPr="001A19D2" w:rsidRDefault="001A19D2" w:rsidP="001A19D2">
      <w:pPr>
        <w:overflowPunct/>
        <w:autoSpaceDE/>
        <w:autoSpaceDN/>
        <w:adjustRightInd/>
        <w:jc w:val="center"/>
        <w:textAlignment w:val="auto"/>
        <w:rPr>
          <w:rFonts w:cs="David"/>
          <w:b/>
          <w:bCs/>
          <w:sz w:val="44"/>
          <w:szCs w:val="44"/>
          <w:u w:val="single"/>
          <w:rtl/>
        </w:rPr>
      </w:pPr>
    </w:p>
    <w:p w14:paraId="1BAD43E3" w14:textId="77A0620B" w:rsidR="00236AAF" w:rsidRDefault="00060C26" w:rsidP="00060C26">
      <w:pPr>
        <w:overflowPunct/>
        <w:autoSpaceDE/>
        <w:autoSpaceDN/>
        <w:adjustRightInd/>
        <w:jc w:val="center"/>
        <w:textAlignment w:val="auto"/>
        <w:rPr>
          <w:rFonts w:cs="David"/>
          <w:b/>
          <w:bCs/>
          <w:sz w:val="32"/>
          <w:szCs w:val="32"/>
          <w:rtl/>
        </w:rPr>
      </w:pPr>
      <w:bookmarkStart w:id="0" w:name="_Hlk154920448"/>
      <w:bookmarkStart w:id="1" w:name="_GoBack"/>
      <w:r w:rsidRPr="00060C26">
        <w:rPr>
          <w:rFonts w:cs="David"/>
          <w:b/>
          <w:bCs/>
          <w:sz w:val="44"/>
          <w:szCs w:val="44"/>
          <w:u w:val="single"/>
          <w:rtl/>
        </w:rPr>
        <w:t>למתן שירותי מיצוי זכויות לקבלת תווי מזון ממשרד הפנים</w:t>
      </w:r>
      <w:bookmarkEnd w:id="0"/>
    </w:p>
    <w:bookmarkEnd w:id="1"/>
    <w:p w14:paraId="09F52874" w14:textId="49BABB39" w:rsidR="00D51F59" w:rsidRDefault="00D51F59" w:rsidP="0039528D">
      <w:pPr>
        <w:overflowPunct/>
        <w:autoSpaceDE/>
        <w:autoSpaceDN/>
        <w:adjustRightInd/>
        <w:textAlignment w:val="auto"/>
        <w:rPr>
          <w:rFonts w:cs="David"/>
          <w:b/>
          <w:bCs/>
          <w:sz w:val="32"/>
          <w:szCs w:val="32"/>
          <w:rtl/>
        </w:rPr>
      </w:pPr>
      <w:r w:rsidRPr="001C65F8">
        <w:rPr>
          <w:rFonts w:cs="David" w:hint="cs"/>
          <w:b/>
          <w:bCs/>
          <w:sz w:val="32"/>
          <w:szCs w:val="32"/>
          <w:rtl/>
        </w:rPr>
        <w:t>להלן תשוב</w:t>
      </w:r>
      <w:r w:rsidR="00C053AD">
        <w:rPr>
          <w:rFonts w:cs="David" w:hint="cs"/>
          <w:b/>
          <w:bCs/>
          <w:sz w:val="32"/>
          <w:szCs w:val="32"/>
          <w:rtl/>
        </w:rPr>
        <w:t>ות לכל</w:t>
      </w:r>
      <w:r w:rsidRPr="001C65F8">
        <w:rPr>
          <w:rFonts w:cs="David" w:hint="cs"/>
          <w:b/>
          <w:bCs/>
          <w:sz w:val="32"/>
          <w:szCs w:val="32"/>
          <w:rtl/>
        </w:rPr>
        <w:t xml:space="preserve"> </w:t>
      </w:r>
      <w:r w:rsidR="00C053AD">
        <w:rPr>
          <w:rFonts w:cs="David" w:hint="cs"/>
          <w:b/>
          <w:bCs/>
          <w:sz w:val="32"/>
          <w:szCs w:val="32"/>
          <w:rtl/>
        </w:rPr>
        <w:t>ה</w:t>
      </w:r>
      <w:r w:rsidRPr="001C65F8">
        <w:rPr>
          <w:rFonts w:cs="David" w:hint="cs"/>
          <w:b/>
          <w:bCs/>
          <w:sz w:val="32"/>
          <w:szCs w:val="32"/>
          <w:rtl/>
        </w:rPr>
        <w:t>שאל</w:t>
      </w:r>
      <w:r w:rsidR="00C053AD">
        <w:rPr>
          <w:rFonts w:cs="David" w:hint="cs"/>
          <w:b/>
          <w:bCs/>
          <w:sz w:val="32"/>
          <w:szCs w:val="32"/>
          <w:rtl/>
        </w:rPr>
        <w:t>ות</w:t>
      </w:r>
      <w:r w:rsidRPr="001C65F8">
        <w:rPr>
          <w:rFonts w:cs="David" w:hint="cs"/>
          <w:b/>
          <w:bCs/>
          <w:sz w:val="32"/>
          <w:szCs w:val="32"/>
          <w:rtl/>
        </w:rPr>
        <w:t xml:space="preserve"> אשר הועבר</w:t>
      </w:r>
      <w:r w:rsidR="002B7C67">
        <w:rPr>
          <w:rFonts w:cs="David" w:hint="cs"/>
          <w:b/>
          <w:bCs/>
          <w:sz w:val="32"/>
          <w:szCs w:val="32"/>
          <w:rtl/>
        </w:rPr>
        <w:t>ו</w:t>
      </w:r>
      <w:r w:rsidRPr="001C65F8">
        <w:rPr>
          <w:rFonts w:cs="David" w:hint="cs"/>
          <w:b/>
          <w:bCs/>
          <w:sz w:val="32"/>
          <w:szCs w:val="32"/>
          <w:rtl/>
        </w:rPr>
        <w:t xml:space="preserve"> למשרד הפנים</w:t>
      </w:r>
      <w:r w:rsidR="00A519B4">
        <w:rPr>
          <w:rFonts w:cs="David" w:hint="cs"/>
          <w:b/>
          <w:bCs/>
          <w:sz w:val="32"/>
          <w:szCs w:val="32"/>
          <w:rtl/>
        </w:rPr>
        <w:t xml:space="preserve"> </w:t>
      </w:r>
      <w:r w:rsidRPr="001C65F8">
        <w:rPr>
          <w:rFonts w:cs="David" w:hint="cs"/>
          <w:b/>
          <w:bCs/>
          <w:sz w:val="32"/>
          <w:szCs w:val="32"/>
          <w:rtl/>
        </w:rPr>
        <w:t>בהתייחס למכרז שבנדון.</w:t>
      </w:r>
    </w:p>
    <w:p w14:paraId="1593384C" w14:textId="77777777" w:rsidR="00D51F59" w:rsidRDefault="00D51F59" w:rsidP="00F72100">
      <w:pPr>
        <w:overflowPunct/>
        <w:autoSpaceDE/>
        <w:autoSpaceDN/>
        <w:adjustRightInd/>
        <w:textAlignment w:val="auto"/>
        <w:rPr>
          <w:rFonts w:cs="David"/>
          <w:b/>
          <w:bCs/>
          <w:sz w:val="32"/>
          <w:szCs w:val="32"/>
          <w:rtl/>
        </w:rPr>
      </w:pPr>
    </w:p>
    <w:p w14:paraId="4A25B57F" w14:textId="77777777" w:rsidR="00236AAF" w:rsidRDefault="00236AAF" w:rsidP="0096042E">
      <w:pPr>
        <w:overflowPunct/>
        <w:autoSpaceDE/>
        <w:autoSpaceDN/>
        <w:adjustRightInd/>
        <w:jc w:val="center"/>
        <w:textAlignment w:val="auto"/>
        <w:rPr>
          <w:rFonts w:ascii="David" w:hAnsi="David" w:cs="David"/>
          <w:b/>
          <w:bCs/>
          <w:sz w:val="24"/>
          <w:szCs w:val="24"/>
          <w:rtl/>
          <w:lang w:eastAsia="en-US"/>
        </w:rPr>
        <w:sectPr w:rsidR="00236AAF" w:rsidSect="00AE0FE3">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9" w:h="16834" w:code="9"/>
          <w:pgMar w:top="1440" w:right="1800" w:bottom="1440" w:left="2694" w:header="432" w:footer="706" w:gutter="0"/>
          <w:cols w:space="720"/>
          <w:bidi/>
          <w:rtlGutter/>
        </w:sectPr>
      </w:pPr>
    </w:p>
    <w:tbl>
      <w:tblPr>
        <w:bidiVisual/>
        <w:tblW w:w="12784" w:type="dxa"/>
        <w:tblInd w:w="1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Caption w:val="BHR01"/>
        <w:tblDescription w:val="Layout Table"/>
      </w:tblPr>
      <w:tblGrid>
        <w:gridCol w:w="906"/>
        <w:gridCol w:w="1138"/>
        <w:gridCol w:w="10"/>
        <w:gridCol w:w="1370"/>
        <w:gridCol w:w="4763"/>
        <w:gridCol w:w="4597"/>
      </w:tblGrid>
      <w:tr w:rsidR="00920FBF" w:rsidRPr="00BB77F6" w14:paraId="31C0AFE1" w14:textId="77777777" w:rsidTr="00816066">
        <w:trPr>
          <w:cantSplit/>
          <w:trHeight w:val="630"/>
          <w:tblHeader/>
        </w:trPr>
        <w:tc>
          <w:tcPr>
            <w:tcW w:w="906" w:type="dxa"/>
            <w:shd w:val="clear" w:color="auto" w:fill="D9D9D9"/>
            <w:vAlign w:val="center"/>
            <w:hideMark/>
          </w:tcPr>
          <w:p w14:paraId="4BE36A97" w14:textId="77777777" w:rsidR="00920FBF" w:rsidRPr="00BB77F6" w:rsidRDefault="00920FBF" w:rsidP="0096042E">
            <w:pPr>
              <w:overflowPunct/>
              <w:autoSpaceDE/>
              <w:autoSpaceDN/>
              <w:adjustRightInd/>
              <w:jc w:val="center"/>
              <w:textAlignment w:val="auto"/>
              <w:rPr>
                <w:rFonts w:ascii="David" w:hAnsi="David" w:cs="David"/>
                <w:b/>
                <w:bCs/>
                <w:sz w:val="24"/>
                <w:szCs w:val="24"/>
                <w:lang w:eastAsia="en-US"/>
              </w:rPr>
            </w:pPr>
            <w:bookmarkStart w:id="2" w:name="ColumnTitle_1"/>
            <w:r w:rsidRPr="00BB77F6">
              <w:rPr>
                <w:rFonts w:ascii="David" w:hAnsi="David" w:cs="David"/>
                <w:b/>
                <w:bCs/>
                <w:sz w:val="24"/>
                <w:szCs w:val="24"/>
                <w:rtl/>
                <w:lang w:eastAsia="en-US"/>
              </w:rPr>
              <w:lastRenderedPageBreak/>
              <w:t>מס' השאלה</w:t>
            </w:r>
          </w:p>
        </w:tc>
        <w:tc>
          <w:tcPr>
            <w:tcW w:w="1138" w:type="dxa"/>
            <w:shd w:val="clear" w:color="auto" w:fill="D9D9D9"/>
            <w:vAlign w:val="center"/>
            <w:hideMark/>
          </w:tcPr>
          <w:p w14:paraId="6E7CF86C" w14:textId="77777777" w:rsidR="00920FBF" w:rsidRPr="00BB77F6" w:rsidRDefault="00920FBF" w:rsidP="00805BF2">
            <w:pPr>
              <w:overflowPunct/>
              <w:autoSpaceDE/>
              <w:autoSpaceDN/>
              <w:adjustRightInd/>
              <w:jc w:val="center"/>
              <w:textAlignment w:val="auto"/>
              <w:rPr>
                <w:rFonts w:ascii="David" w:hAnsi="David" w:cs="David"/>
                <w:b/>
                <w:bCs/>
                <w:sz w:val="24"/>
                <w:szCs w:val="24"/>
                <w:rtl/>
                <w:lang w:eastAsia="en-US"/>
              </w:rPr>
            </w:pPr>
            <w:r w:rsidRPr="00BB77F6">
              <w:rPr>
                <w:rFonts w:ascii="David" w:hAnsi="David" w:cs="David"/>
                <w:b/>
                <w:bCs/>
                <w:sz w:val="24"/>
                <w:szCs w:val="24"/>
                <w:rtl/>
                <w:lang w:eastAsia="en-US"/>
              </w:rPr>
              <w:t>עמוד במכרז</w:t>
            </w:r>
          </w:p>
        </w:tc>
        <w:tc>
          <w:tcPr>
            <w:tcW w:w="1380" w:type="dxa"/>
            <w:gridSpan w:val="2"/>
            <w:shd w:val="clear" w:color="auto" w:fill="D9D9D9"/>
            <w:vAlign w:val="center"/>
            <w:hideMark/>
          </w:tcPr>
          <w:p w14:paraId="4B5331B5" w14:textId="77777777" w:rsidR="00920FBF" w:rsidRPr="00BB77F6" w:rsidRDefault="00920FBF" w:rsidP="00805BF2">
            <w:pPr>
              <w:overflowPunct/>
              <w:autoSpaceDE/>
              <w:autoSpaceDN/>
              <w:adjustRightInd/>
              <w:jc w:val="center"/>
              <w:textAlignment w:val="auto"/>
              <w:rPr>
                <w:rFonts w:ascii="David" w:hAnsi="David" w:cs="David"/>
                <w:b/>
                <w:bCs/>
                <w:sz w:val="24"/>
                <w:szCs w:val="24"/>
                <w:rtl/>
                <w:lang w:eastAsia="en-US"/>
              </w:rPr>
            </w:pPr>
            <w:r w:rsidRPr="00BB77F6">
              <w:rPr>
                <w:rFonts w:ascii="David" w:hAnsi="David" w:cs="David"/>
                <w:b/>
                <w:bCs/>
                <w:sz w:val="24"/>
                <w:szCs w:val="24"/>
                <w:rtl/>
                <w:lang w:eastAsia="en-US"/>
              </w:rPr>
              <w:t>סעיף</w:t>
            </w:r>
          </w:p>
        </w:tc>
        <w:tc>
          <w:tcPr>
            <w:tcW w:w="4763" w:type="dxa"/>
            <w:shd w:val="clear" w:color="auto" w:fill="D9D9D9"/>
            <w:vAlign w:val="center"/>
            <w:hideMark/>
          </w:tcPr>
          <w:p w14:paraId="51A6CAF0" w14:textId="77777777" w:rsidR="00920FBF" w:rsidRPr="00BB77F6" w:rsidRDefault="00920FBF" w:rsidP="00A03B2C">
            <w:pPr>
              <w:overflowPunct/>
              <w:autoSpaceDE/>
              <w:autoSpaceDN/>
              <w:adjustRightInd/>
              <w:jc w:val="center"/>
              <w:textAlignment w:val="auto"/>
              <w:rPr>
                <w:rFonts w:ascii="David" w:hAnsi="David" w:cs="David"/>
                <w:b/>
                <w:bCs/>
                <w:sz w:val="24"/>
                <w:szCs w:val="24"/>
                <w:rtl/>
                <w:lang w:eastAsia="en-US"/>
              </w:rPr>
            </w:pPr>
            <w:r w:rsidRPr="00BB77F6">
              <w:rPr>
                <w:rFonts w:ascii="David" w:hAnsi="David" w:cs="David"/>
                <w:b/>
                <w:bCs/>
                <w:sz w:val="24"/>
                <w:szCs w:val="24"/>
                <w:rtl/>
                <w:lang w:eastAsia="en-US"/>
              </w:rPr>
              <w:t>שאלה</w:t>
            </w:r>
          </w:p>
        </w:tc>
        <w:tc>
          <w:tcPr>
            <w:tcW w:w="4597" w:type="dxa"/>
            <w:shd w:val="clear" w:color="auto" w:fill="D9D9D9"/>
            <w:vAlign w:val="center"/>
            <w:hideMark/>
          </w:tcPr>
          <w:p w14:paraId="06C43F65" w14:textId="77777777" w:rsidR="00920FBF" w:rsidRPr="00BB77F6" w:rsidRDefault="00920FBF" w:rsidP="00920FBF">
            <w:pPr>
              <w:overflowPunct/>
              <w:autoSpaceDE/>
              <w:autoSpaceDN/>
              <w:adjustRightInd/>
              <w:jc w:val="center"/>
              <w:textAlignment w:val="auto"/>
              <w:rPr>
                <w:rFonts w:ascii="David" w:hAnsi="David" w:cs="David"/>
                <w:b/>
                <w:bCs/>
                <w:sz w:val="24"/>
                <w:szCs w:val="24"/>
                <w:rtl/>
                <w:lang w:eastAsia="en-US"/>
              </w:rPr>
            </w:pPr>
            <w:r w:rsidRPr="00BB77F6">
              <w:rPr>
                <w:rFonts w:ascii="David" w:hAnsi="David" w:cs="David"/>
                <w:b/>
                <w:bCs/>
                <w:sz w:val="24"/>
                <w:szCs w:val="24"/>
                <w:rtl/>
                <w:lang w:eastAsia="en-US"/>
              </w:rPr>
              <w:t>תשובה</w:t>
            </w:r>
          </w:p>
        </w:tc>
      </w:tr>
      <w:bookmarkEnd w:id="2"/>
      <w:tr w:rsidR="00AD25C6" w:rsidRPr="00BB77F6" w14:paraId="70CC3BB8" w14:textId="77777777" w:rsidTr="00816066">
        <w:trPr>
          <w:cantSplit/>
          <w:trHeight w:val="1808"/>
        </w:trPr>
        <w:tc>
          <w:tcPr>
            <w:tcW w:w="906" w:type="dxa"/>
            <w:shd w:val="clear" w:color="auto" w:fill="auto"/>
            <w:vAlign w:val="center"/>
          </w:tcPr>
          <w:p w14:paraId="48280854" w14:textId="77777777" w:rsidR="00AD25C6" w:rsidRPr="00BB77F6" w:rsidRDefault="00AD25C6" w:rsidP="00AD25C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2D46432" w14:textId="38381317" w:rsidR="00AD25C6" w:rsidRPr="00BB77F6" w:rsidRDefault="00060C26" w:rsidP="00AD25C6">
            <w:pPr>
              <w:overflowPunct/>
              <w:autoSpaceDE/>
              <w:autoSpaceDN/>
              <w:adjustRightInd/>
              <w:jc w:val="center"/>
              <w:textAlignment w:val="auto"/>
              <w:rPr>
                <w:rFonts w:ascii="David" w:hAnsi="David" w:cs="David"/>
                <w:sz w:val="24"/>
                <w:szCs w:val="24"/>
                <w:rtl/>
                <w:lang w:eastAsia="en-US"/>
              </w:rPr>
            </w:pPr>
            <w:r w:rsidRPr="00BB77F6">
              <w:rPr>
                <w:rFonts w:ascii="David" w:hAnsi="David" w:cs="David"/>
                <w:sz w:val="24"/>
                <w:szCs w:val="24"/>
                <w:rtl/>
                <w:lang w:eastAsia="en-US"/>
              </w:rPr>
              <w:t>7</w:t>
            </w:r>
          </w:p>
        </w:tc>
        <w:tc>
          <w:tcPr>
            <w:tcW w:w="1370" w:type="dxa"/>
            <w:shd w:val="clear" w:color="auto" w:fill="auto"/>
          </w:tcPr>
          <w:p w14:paraId="6914984B" w14:textId="43ADF1D4" w:rsidR="00AD25C6" w:rsidRPr="00BB77F6" w:rsidRDefault="00060C26" w:rsidP="00AD25C6">
            <w:pPr>
              <w:overflowPunct/>
              <w:autoSpaceDE/>
              <w:autoSpaceDN/>
              <w:adjustRightInd/>
              <w:jc w:val="center"/>
              <w:textAlignment w:val="auto"/>
              <w:rPr>
                <w:rFonts w:ascii="David" w:hAnsi="David" w:cs="David"/>
                <w:sz w:val="24"/>
                <w:szCs w:val="24"/>
                <w:rtl/>
                <w:lang w:eastAsia="en-US"/>
              </w:rPr>
            </w:pPr>
            <w:r w:rsidRPr="00BB77F6">
              <w:rPr>
                <w:rFonts w:ascii="David" w:hAnsi="David" w:cs="David"/>
                <w:sz w:val="24"/>
                <w:szCs w:val="24"/>
                <w:rtl/>
                <w:lang w:eastAsia="en-US"/>
              </w:rPr>
              <w:t>3.4.3.4</w:t>
            </w:r>
          </w:p>
        </w:tc>
        <w:tc>
          <w:tcPr>
            <w:tcW w:w="4763" w:type="dxa"/>
            <w:shd w:val="clear" w:color="auto" w:fill="auto"/>
          </w:tcPr>
          <w:p w14:paraId="5623760C" w14:textId="0C3748BD" w:rsidR="00AD25C6" w:rsidRPr="00BB77F6" w:rsidRDefault="00060C26" w:rsidP="00A60186">
            <w:pPr>
              <w:overflowPunct/>
              <w:autoSpaceDE/>
              <w:autoSpaceDN/>
              <w:adjustRightInd/>
              <w:spacing w:after="160" w:line="259" w:lineRule="auto"/>
              <w:contextualSpacing/>
              <w:jc w:val="left"/>
              <w:textAlignment w:val="auto"/>
              <w:rPr>
                <w:rFonts w:ascii="David" w:hAnsi="David" w:cs="David"/>
                <w:sz w:val="24"/>
                <w:szCs w:val="24"/>
                <w:rtl/>
              </w:rPr>
            </w:pPr>
            <w:proofErr w:type="spellStart"/>
            <w:r w:rsidRPr="00BB77F6">
              <w:rPr>
                <w:rFonts w:ascii="David" w:hAnsi="David" w:cs="David"/>
                <w:sz w:val="24"/>
                <w:szCs w:val="24"/>
                <w:rtl/>
              </w:rPr>
              <w:t>מצויין</w:t>
            </w:r>
            <w:proofErr w:type="spellEnd"/>
            <w:r w:rsidRPr="00BB77F6">
              <w:rPr>
                <w:rFonts w:ascii="David" w:hAnsi="David" w:cs="David"/>
                <w:sz w:val="24"/>
                <w:szCs w:val="24"/>
                <w:rtl/>
              </w:rPr>
              <w:t xml:space="preserve"> בסעיף 3.4.3.4. כי אם היה ליקוי בבקשה -ניתן לפנות למבקש בטלפון או במייל- האם המבקש חייב למסור מייל? או שהבחירה היא של מבקש השרות? ובהמשך האם המבקש רשאי לבחור איזה מספר טלפון ישמש למתן ההודעה האמורה? (טלפון של אדם אחר שיש לו טלפון שאינו </w:t>
            </w:r>
            <w:proofErr w:type="spellStart"/>
            <w:r w:rsidRPr="00BB77F6">
              <w:rPr>
                <w:rFonts w:ascii="David" w:hAnsi="David" w:cs="David"/>
                <w:sz w:val="24"/>
                <w:szCs w:val="24"/>
                <w:rtl/>
              </w:rPr>
              <w:t>טולקמן</w:t>
            </w:r>
            <w:proofErr w:type="spellEnd"/>
            <w:r w:rsidRPr="00BB77F6">
              <w:rPr>
                <w:rFonts w:ascii="David" w:hAnsi="David" w:cs="David"/>
                <w:sz w:val="24"/>
                <w:szCs w:val="24"/>
                <w:rtl/>
              </w:rPr>
              <w:t xml:space="preserve"> לדוגמא).</w:t>
            </w:r>
          </w:p>
        </w:tc>
        <w:tc>
          <w:tcPr>
            <w:tcW w:w="4597" w:type="dxa"/>
            <w:shd w:val="clear" w:color="000000" w:fill="FFFFFF"/>
          </w:tcPr>
          <w:p w14:paraId="1C6F318A" w14:textId="53CB0B2B" w:rsidR="00AD25C6" w:rsidRPr="00BB77F6" w:rsidRDefault="001F453D" w:rsidP="00AD25C6">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תלוי באופן הגשת הבקשה. בהגשה פיזית אין הכרח שהפונה ימלא כתובת דואר אלקטרוני. בהגשה מקוונת זה נדרש. המטרה היא להגיע למי שמילא את הבקשה </w:t>
            </w:r>
            <w:r>
              <w:rPr>
                <w:rFonts w:ascii="David" w:hAnsi="David" w:cs="David"/>
                <w:sz w:val="24"/>
                <w:szCs w:val="24"/>
                <w:rtl/>
              </w:rPr>
              <w:t>–</w:t>
            </w:r>
            <w:r>
              <w:rPr>
                <w:rFonts w:ascii="David" w:hAnsi="David" w:cs="David" w:hint="cs"/>
                <w:sz w:val="24"/>
                <w:szCs w:val="24"/>
                <w:rtl/>
              </w:rPr>
              <w:t xml:space="preserve"> פחות חשוב האופן שבו מגיעים למי שמילא את הבקשה. זה יכול להיות גם קרוב משפחה שמלווה ומסייע לפונה. </w:t>
            </w:r>
          </w:p>
        </w:tc>
      </w:tr>
      <w:tr w:rsidR="00AD25C6" w:rsidRPr="00BB77F6" w14:paraId="467E87E1" w14:textId="77777777" w:rsidTr="00816066">
        <w:trPr>
          <w:cantSplit/>
          <w:trHeight w:val="773"/>
        </w:trPr>
        <w:tc>
          <w:tcPr>
            <w:tcW w:w="906" w:type="dxa"/>
            <w:shd w:val="clear" w:color="auto" w:fill="auto"/>
            <w:vAlign w:val="center"/>
          </w:tcPr>
          <w:p w14:paraId="661BF1B6" w14:textId="77777777" w:rsidR="00AD25C6" w:rsidRPr="00BB77F6" w:rsidRDefault="00AD25C6" w:rsidP="00AD25C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914B44C" w14:textId="096A49BA" w:rsidR="00AD25C6" w:rsidRPr="00BB77F6" w:rsidRDefault="00A60186" w:rsidP="00AD25C6">
            <w:pPr>
              <w:overflowPunct/>
              <w:autoSpaceDE/>
              <w:autoSpaceDN/>
              <w:adjustRightInd/>
              <w:jc w:val="center"/>
              <w:textAlignment w:val="auto"/>
              <w:rPr>
                <w:rFonts w:ascii="David" w:hAnsi="David" w:cs="David"/>
                <w:sz w:val="24"/>
                <w:szCs w:val="24"/>
                <w:rtl/>
                <w:lang w:eastAsia="en-US"/>
              </w:rPr>
            </w:pPr>
            <w:r w:rsidRPr="00BB77F6">
              <w:rPr>
                <w:rFonts w:ascii="David" w:hAnsi="David" w:cs="David"/>
                <w:sz w:val="24"/>
                <w:szCs w:val="24"/>
                <w:rtl/>
                <w:lang w:eastAsia="en-US"/>
              </w:rPr>
              <w:t>כללי</w:t>
            </w:r>
          </w:p>
        </w:tc>
        <w:tc>
          <w:tcPr>
            <w:tcW w:w="1370" w:type="dxa"/>
            <w:shd w:val="clear" w:color="auto" w:fill="auto"/>
          </w:tcPr>
          <w:p w14:paraId="0A55B801" w14:textId="0F571C0C" w:rsidR="00AD25C6" w:rsidRPr="00BB77F6" w:rsidRDefault="00A60186" w:rsidP="00AD25C6">
            <w:pPr>
              <w:overflowPunct/>
              <w:autoSpaceDE/>
              <w:autoSpaceDN/>
              <w:adjustRightInd/>
              <w:jc w:val="center"/>
              <w:textAlignment w:val="auto"/>
              <w:rPr>
                <w:rFonts w:ascii="David" w:hAnsi="David" w:cs="David"/>
                <w:sz w:val="24"/>
                <w:szCs w:val="24"/>
                <w:rtl/>
                <w:lang w:eastAsia="en-US"/>
              </w:rPr>
            </w:pPr>
            <w:r w:rsidRPr="00BB77F6">
              <w:rPr>
                <w:rFonts w:ascii="David" w:hAnsi="David" w:cs="David"/>
                <w:sz w:val="24"/>
                <w:szCs w:val="24"/>
                <w:rtl/>
                <w:lang w:eastAsia="en-US"/>
              </w:rPr>
              <w:t>כללי</w:t>
            </w:r>
          </w:p>
        </w:tc>
        <w:tc>
          <w:tcPr>
            <w:tcW w:w="4763" w:type="dxa"/>
            <w:shd w:val="clear" w:color="auto" w:fill="auto"/>
          </w:tcPr>
          <w:p w14:paraId="1580C386" w14:textId="116E5E2C" w:rsidR="00AD25C6" w:rsidRPr="00BB77F6" w:rsidRDefault="00A60186" w:rsidP="00AD25C6">
            <w:pPr>
              <w:pStyle w:val="ad"/>
              <w:overflowPunct/>
              <w:autoSpaceDE/>
              <w:autoSpaceDN/>
              <w:adjustRightInd/>
              <w:spacing w:line="360" w:lineRule="auto"/>
              <w:ind w:left="0"/>
              <w:contextualSpacing/>
              <w:textAlignment w:val="auto"/>
              <w:rPr>
                <w:rFonts w:ascii="David" w:hAnsi="David" w:cs="David"/>
                <w:sz w:val="24"/>
                <w:szCs w:val="24"/>
                <w:rtl/>
              </w:rPr>
            </w:pPr>
            <w:r w:rsidRPr="00BB77F6">
              <w:rPr>
                <w:rFonts w:ascii="David" w:hAnsi="David" w:cs="David"/>
                <w:sz w:val="24"/>
                <w:szCs w:val="24"/>
                <w:rtl/>
              </w:rPr>
              <w:t>האם המשרד יספק יחד עם הביטוח הלאומי מנגנון בו הזוכה יוכל לקבל מסמכים נדרשים עבור המבקש מהביטוח הלאומי?</w:t>
            </w:r>
          </w:p>
        </w:tc>
        <w:tc>
          <w:tcPr>
            <w:tcW w:w="4597" w:type="dxa"/>
            <w:shd w:val="clear" w:color="auto" w:fill="auto"/>
          </w:tcPr>
          <w:p w14:paraId="7FEA9164" w14:textId="77777777" w:rsidR="00AD25C6" w:rsidRDefault="001F453D" w:rsidP="00AD25C6">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המשרד לא מתחייב למנגנון בעניין זה. </w:t>
            </w:r>
          </w:p>
          <w:p w14:paraId="07D9B843" w14:textId="7FFCB431" w:rsidR="005975C0" w:rsidRPr="00BB77F6" w:rsidRDefault="00300A36" w:rsidP="00AD25C6">
            <w:pPr>
              <w:overflowPunct/>
              <w:autoSpaceDE/>
              <w:autoSpaceDN/>
              <w:adjustRightInd/>
              <w:jc w:val="left"/>
              <w:textAlignment w:val="auto"/>
              <w:rPr>
                <w:rFonts w:ascii="David" w:hAnsi="David" w:cs="David"/>
                <w:sz w:val="24"/>
                <w:szCs w:val="24"/>
              </w:rPr>
            </w:pPr>
            <w:r>
              <w:rPr>
                <w:rFonts w:ascii="David" w:hAnsi="David" w:cs="David" w:hint="cs"/>
                <w:sz w:val="24"/>
                <w:szCs w:val="24"/>
                <w:rtl/>
              </w:rPr>
              <w:t>התושב הוא שיידרש לספק את המסמכים.</w:t>
            </w:r>
          </w:p>
        </w:tc>
      </w:tr>
      <w:tr w:rsidR="00AD25C6" w:rsidRPr="00BB77F6" w14:paraId="5FBCECDF" w14:textId="77777777" w:rsidTr="00816066">
        <w:trPr>
          <w:cantSplit/>
          <w:trHeight w:val="314"/>
        </w:trPr>
        <w:tc>
          <w:tcPr>
            <w:tcW w:w="906" w:type="dxa"/>
            <w:shd w:val="clear" w:color="auto" w:fill="auto"/>
            <w:vAlign w:val="center"/>
          </w:tcPr>
          <w:p w14:paraId="7F2F9CA6" w14:textId="77777777" w:rsidR="00AD25C6" w:rsidRPr="00BB77F6" w:rsidRDefault="00AD25C6" w:rsidP="00AD25C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60998B4E" w14:textId="620E273F" w:rsidR="00AD25C6" w:rsidRPr="00BB77F6" w:rsidRDefault="00A60186" w:rsidP="00AD25C6">
            <w:pPr>
              <w:overflowPunct/>
              <w:autoSpaceDE/>
              <w:autoSpaceDN/>
              <w:adjustRightInd/>
              <w:jc w:val="center"/>
              <w:textAlignment w:val="auto"/>
              <w:rPr>
                <w:rFonts w:ascii="David" w:hAnsi="David" w:cs="David"/>
                <w:sz w:val="24"/>
                <w:szCs w:val="24"/>
                <w:rtl/>
                <w:lang w:eastAsia="en-US"/>
              </w:rPr>
            </w:pPr>
            <w:r w:rsidRPr="00BB77F6">
              <w:rPr>
                <w:rFonts w:ascii="David" w:hAnsi="David" w:cs="David"/>
                <w:sz w:val="24"/>
                <w:szCs w:val="24"/>
                <w:rtl/>
                <w:lang w:eastAsia="en-US"/>
              </w:rPr>
              <w:t>4</w:t>
            </w:r>
          </w:p>
        </w:tc>
        <w:tc>
          <w:tcPr>
            <w:tcW w:w="1370" w:type="dxa"/>
            <w:shd w:val="clear" w:color="auto" w:fill="auto"/>
            <w:vAlign w:val="center"/>
          </w:tcPr>
          <w:p w14:paraId="7D822B0A" w14:textId="12ABE529" w:rsidR="00AD25C6" w:rsidRPr="00BB77F6" w:rsidRDefault="00A60186" w:rsidP="00AD25C6">
            <w:pPr>
              <w:overflowPunct/>
              <w:autoSpaceDE/>
              <w:autoSpaceDN/>
              <w:adjustRightInd/>
              <w:jc w:val="center"/>
              <w:textAlignment w:val="auto"/>
              <w:rPr>
                <w:rFonts w:ascii="David" w:hAnsi="David" w:cs="David"/>
                <w:sz w:val="24"/>
                <w:szCs w:val="24"/>
                <w:rtl/>
                <w:lang w:eastAsia="en-US"/>
              </w:rPr>
            </w:pPr>
            <w:r w:rsidRPr="00BB77F6">
              <w:rPr>
                <w:rFonts w:ascii="David" w:hAnsi="David" w:cs="David"/>
                <w:sz w:val="24"/>
                <w:szCs w:val="24"/>
                <w:rtl/>
              </w:rPr>
              <w:t xml:space="preserve">3.4.1.10  </w:t>
            </w:r>
          </w:p>
        </w:tc>
        <w:tc>
          <w:tcPr>
            <w:tcW w:w="4763" w:type="dxa"/>
            <w:shd w:val="clear" w:color="auto" w:fill="auto"/>
            <w:vAlign w:val="center"/>
          </w:tcPr>
          <w:p w14:paraId="35D8BFE9" w14:textId="77777777" w:rsidR="00A60186" w:rsidRPr="00BB77F6" w:rsidRDefault="00A60186" w:rsidP="00A60186">
            <w:pPr>
              <w:overflowPunct/>
              <w:autoSpaceDE/>
              <w:autoSpaceDN/>
              <w:adjustRightInd/>
              <w:spacing w:after="160" w:line="259" w:lineRule="auto"/>
              <w:contextualSpacing/>
              <w:jc w:val="left"/>
              <w:textAlignment w:val="auto"/>
              <w:rPr>
                <w:rFonts w:ascii="David" w:hAnsi="David" w:cs="David"/>
                <w:sz w:val="24"/>
                <w:szCs w:val="24"/>
              </w:rPr>
            </w:pPr>
            <w:r w:rsidRPr="00BB77F6">
              <w:rPr>
                <w:rFonts w:ascii="David" w:hAnsi="David" w:cs="David"/>
                <w:sz w:val="24"/>
                <w:szCs w:val="24"/>
                <w:rtl/>
              </w:rPr>
              <w:t>הדרישה ב3.4.1.10  ל"איסוף מסמכים"</w:t>
            </w:r>
            <w:r w:rsidRPr="00BB77F6">
              <w:rPr>
                <w:rFonts w:ascii="David" w:hAnsi="David" w:cs="David"/>
                <w:sz w:val="24"/>
                <w:szCs w:val="24"/>
              </w:rPr>
              <w:t xml:space="preserve"> </w:t>
            </w:r>
            <w:r w:rsidRPr="00BB77F6">
              <w:rPr>
                <w:rFonts w:ascii="David" w:hAnsi="David" w:cs="David"/>
                <w:sz w:val="24"/>
                <w:szCs w:val="24"/>
                <w:rtl/>
              </w:rPr>
              <w:t xml:space="preserve">מה המסמכים שיש לאסוף לצורך הגשת הבקשות? </w:t>
            </w:r>
          </w:p>
          <w:p w14:paraId="57471E91" w14:textId="37DF0672" w:rsidR="00A60186" w:rsidRPr="00BB77F6" w:rsidRDefault="00A60186" w:rsidP="00A60186">
            <w:pPr>
              <w:pStyle w:val="ad"/>
              <w:numPr>
                <w:ilvl w:val="0"/>
                <w:numId w:val="45"/>
              </w:numPr>
              <w:overflowPunct/>
              <w:autoSpaceDE/>
              <w:autoSpaceDN/>
              <w:adjustRightInd/>
              <w:spacing w:after="160" w:line="259" w:lineRule="auto"/>
              <w:ind w:left="360"/>
              <w:contextualSpacing/>
              <w:jc w:val="left"/>
              <w:textAlignment w:val="auto"/>
              <w:rPr>
                <w:rFonts w:ascii="David" w:hAnsi="David" w:cs="David"/>
                <w:sz w:val="24"/>
                <w:szCs w:val="24"/>
              </w:rPr>
            </w:pPr>
            <w:proofErr w:type="spellStart"/>
            <w:r w:rsidRPr="00BB77F6">
              <w:rPr>
                <w:rFonts w:ascii="David" w:hAnsi="David" w:cs="David"/>
                <w:sz w:val="24"/>
                <w:szCs w:val="24"/>
                <w:rtl/>
              </w:rPr>
              <w:t>יצויין</w:t>
            </w:r>
            <w:proofErr w:type="spellEnd"/>
            <w:r w:rsidRPr="00BB77F6">
              <w:rPr>
                <w:rFonts w:ascii="David" w:hAnsi="David" w:cs="David"/>
                <w:sz w:val="24"/>
                <w:szCs w:val="24"/>
                <w:rtl/>
              </w:rPr>
              <w:t xml:space="preserve"> כי אמות המידה אליהם יש הפנייה מתייחסים אך ורק לצירוף אישורי הכנסות מעבודה (תלוש שכר /דוח רו"ח) ולא כתוב כי יש לצרף  מסמכים כגון "מעמד לא עובד" של הביטוח הלאומי.</w:t>
            </w:r>
          </w:p>
          <w:p w14:paraId="5E6C811B" w14:textId="77777777" w:rsidR="00A60186" w:rsidRPr="00BB77F6" w:rsidRDefault="00A60186" w:rsidP="00A60186">
            <w:pPr>
              <w:pStyle w:val="ad"/>
              <w:numPr>
                <w:ilvl w:val="0"/>
                <w:numId w:val="45"/>
              </w:numPr>
              <w:overflowPunct/>
              <w:autoSpaceDE/>
              <w:autoSpaceDN/>
              <w:adjustRightInd/>
              <w:spacing w:after="160" w:line="259" w:lineRule="auto"/>
              <w:ind w:left="360"/>
              <w:contextualSpacing/>
              <w:jc w:val="left"/>
              <w:textAlignment w:val="auto"/>
              <w:rPr>
                <w:rFonts w:ascii="David" w:hAnsi="David" w:cs="David"/>
                <w:sz w:val="24"/>
                <w:szCs w:val="24"/>
              </w:rPr>
            </w:pPr>
            <w:r w:rsidRPr="00BB77F6">
              <w:rPr>
                <w:rFonts w:ascii="David" w:hAnsi="David" w:cs="David"/>
                <w:sz w:val="24"/>
                <w:szCs w:val="24"/>
                <w:rtl/>
              </w:rPr>
              <w:t xml:space="preserve"> אמות </w:t>
            </w:r>
            <w:proofErr w:type="spellStart"/>
            <w:r w:rsidRPr="00BB77F6">
              <w:rPr>
                <w:rFonts w:ascii="David" w:hAnsi="David" w:cs="David"/>
                <w:sz w:val="24"/>
                <w:szCs w:val="24"/>
                <w:rtl/>
              </w:rPr>
              <w:t>המדה</w:t>
            </w:r>
            <w:proofErr w:type="spellEnd"/>
            <w:r w:rsidRPr="00BB77F6">
              <w:rPr>
                <w:rFonts w:ascii="David" w:hAnsi="David" w:cs="David"/>
                <w:sz w:val="24"/>
                <w:szCs w:val="24"/>
                <w:rtl/>
              </w:rPr>
              <w:t xml:space="preserve"> -שהם המסמך המשפטי -הורד ואינם מצויים באתר.</w:t>
            </w:r>
          </w:p>
          <w:p w14:paraId="05BA1A91" w14:textId="6C343369" w:rsidR="00AD25C6" w:rsidRPr="00BB77F6" w:rsidRDefault="00A60186" w:rsidP="00BB77F6">
            <w:pPr>
              <w:pStyle w:val="ad"/>
              <w:numPr>
                <w:ilvl w:val="0"/>
                <w:numId w:val="45"/>
              </w:numPr>
              <w:overflowPunct/>
              <w:autoSpaceDE/>
              <w:autoSpaceDN/>
              <w:adjustRightInd/>
              <w:spacing w:after="160" w:line="259" w:lineRule="auto"/>
              <w:ind w:left="360"/>
              <w:contextualSpacing/>
              <w:jc w:val="left"/>
              <w:textAlignment w:val="auto"/>
              <w:rPr>
                <w:rFonts w:ascii="David" w:hAnsi="David" w:cs="David"/>
                <w:sz w:val="24"/>
                <w:szCs w:val="24"/>
                <w:rtl/>
              </w:rPr>
            </w:pPr>
            <w:r w:rsidRPr="00BB77F6">
              <w:rPr>
                <w:rFonts w:ascii="David" w:hAnsi="David" w:cs="David"/>
                <w:sz w:val="24"/>
                <w:szCs w:val="24"/>
                <w:rtl/>
              </w:rPr>
              <w:t>הדרישות בטופס באתר משרד הפנים אינן תואמות את אמות המידה (</w:t>
            </w:r>
            <w:r w:rsidRPr="00BB77F6">
              <w:rPr>
                <w:rFonts w:ascii="David" w:hAnsi="David" w:cs="David"/>
                <w:sz w:val="24"/>
                <w:szCs w:val="24"/>
              </w:rPr>
              <w:t xml:space="preserve"> </w:t>
            </w:r>
            <w:r w:rsidRPr="00BB77F6">
              <w:rPr>
                <w:rFonts w:ascii="David" w:hAnsi="David" w:cs="David"/>
                <w:sz w:val="24"/>
                <w:szCs w:val="24"/>
                <w:rtl/>
              </w:rPr>
              <w:t>על פי ההעתק השמור אצלינו שנלקח בעבר מהאתר.)</w:t>
            </w:r>
          </w:p>
        </w:tc>
        <w:tc>
          <w:tcPr>
            <w:tcW w:w="4597" w:type="dxa"/>
            <w:shd w:val="clear" w:color="auto" w:fill="auto"/>
          </w:tcPr>
          <w:p w14:paraId="4F99F0EF" w14:textId="0EDF5565" w:rsidR="00AD25C6" w:rsidRPr="00BB77F6" w:rsidRDefault="00F85D3F" w:rsidP="00F85D3F">
            <w:pPr>
              <w:overflowPunct/>
              <w:autoSpaceDE/>
              <w:autoSpaceDN/>
              <w:adjustRightInd/>
              <w:jc w:val="left"/>
              <w:textAlignment w:val="auto"/>
              <w:rPr>
                <w:rFonts w:ascii="David" w:hAnsi="David" w:cs="David"/>
                <w:sz w:val="24"/>
                <w:szCs w:val="24"/>
                <w:lang w:eastAsia="en-US"/>
              </w:rPr>
            </w:pPr>
            <w:r>
              <w:rPr>
                <w:rFonts w:ascii="David" w:hAnsi="David" w:cs="David" w:hint="cs"/>
                <w:sz w:val="24"/>
                <w:szCs w:val="24"/>
                <w:rtl/>
                <w:lang w:eastAsia="en-US"/>
              </w:rPr>
              <w:t xml:space="preserve">כלל המסמכים הנדרשים לטובת הוכחת עמידה של הפונה באמות המידה. אם זה שטח גלילי אז כמפורט באמות המידה ואם זה לא שטח גלילי אז בהתאם להגדרות של הרשות המקומית.  </w:t>
            </w:r>
          </w:p>
        </w:tc>
      </w:tr>
      <w:tr w:rsidR="00A60186" w:rsidRPr="00BB77F6" w14:paraId="5DF2E861" w14:textId="77777777" w:rsidTr="00816066">
        <w:trPr>
          <w:cantSplit/>
          <w:trHeight w:val="742"/>
        </w:trPr>
        <w:tc>
          <w:tcPr>
            <w:tcW w:w="906" w:type="dxa"/>
            <w:shd w:val="clear" w:color="auto" w:fill="auto"/>
            <w:vAlign w:val="center"/>
          </w:tcPr>
          <w:p w14:paraId="6DD7FE00" w14:textId="77777777" w:rsidR="00A60186" w:rsidRPr="00BB77F6" w:rsidRDefault="00A60186" w:rsidP="00A6018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23841C9" w14:textId="7412C094" w:rsidR="00A60186" w:rsidRPr="00BB77F6" w:rsidRDefault="00A60186" w:rsidP="00A60186">
            <w:pPr>
              <w:overflowPunct/>
              <w:autoSpaceDE/>
              <w:autoSpaceDN/>
              <w:adjustRightInd/>
              <w:jc w:val="center"/>
              <w:textAlignment w:val="auto"/>
              <w:rPr>
                <w:rFonts w:ascii="David" w:hAnsi="David" w:cs="David"/>
                <w:sz w:val="24"/>
                <w:szCs w:val="24"/>
                <w:rtl/>
                <w:lang w:eastAsia="en-US"/>
              </w:rPr>
            </w:pPr>
            <w:r w:rsidRPr="00BB77F6">
              <w:rPr>
                <w:rFonts w:ascii="David" w:hAnsi="David" w:cs="David"/>
                <w:sz w:val="24"/>
                <w:szCs w:val="24"/>
                <w:rtl/>
                <w:lang w:eastAsia="en-US"/>
              </w:rPr>
              <w:t>כללי</w:t>
            </w:r>
          </w:p>
        </w:tc>
        <w:tc>
          <w:tcPr>
            <w:tcW w:w="1370" w:type="dxa"/>
            <w:shd w:val="clear" w:color="auto" w:fill="auto"/>
          </w:tcPr>
          <w:p w14:paraId="13407232" w14:textId="0E72EF52" w:rsidR="00A60186" w:rsidRPr="00BB77F6" w:rsidRDefault="00A60186" w:rsidP="00A60186">
            <w:pPr>
              <w:overflowPunct/>
              <w:autoSpaceDE/>
              <w:autoSpaceDN/>
              <w:adjustRightInd/>
              <w:jc w:val="center"/>
              <w:textAlignment w:val="auto"/>
              <w:rPr>
                <w:rFonts w:ascii="David" w:hAnsi="David" w:cs="David"/>
                <w:sz w:val="24"/>
                <w:szCs w:val="24"/>
                <w:rtl/>
                <w:lang w:eastAsia="en-US"/>
              </w:rPr>
            </w:pPr>
            <w:r w:rsidRPr="00BB77F6">
              <w:rPr>
                <w:rFonts w:ascii="David" w:hAnsi="David" w:cs="David"/>
                <w:sz w:val="24"/>
                <w:szCs w:val="24"/>
                <w:rtl/>
                <w:lang w:eastAsia="en-US"/>
              </w:rPr>
              <w:t>כללי</w:t>
            </w:r>
          </w:p>
        </w:tc>
        <w:tc>
          <w:tcPr>
            <w:tcW w:w="4763" w:type="dxa"/>
            <w:shd w:val="clear" w:color="auto" w:fill="auto"/>
            <w:vAlign w:val="center"/>
          </w:tcPr>
          <w:p w14:paraId="2A69A828" w14:textId="6312960D" w:rsidR="00A60186" w:rsidRPr="00BB77F6" w:rsidRDefault="00A60186" w:rsidP="00A60186">
            <w:pPr>
              <w:overflowPunct/>
              <w:autoSpaceDE/>
              <w:autoSpaceDN/>
              <w:adjustRightInd/>
              <w:spacing w:after="160" w:line="259" w:lineRule="auto"/>
              <w:contextualSpacing/>
              <w:jc w:val="left"/>
              <w:textAlignment w:val="auto"/>
              <w:rPr>
                <w:rFonts w:ascii="David" w:hAnsi="David" w:cs="David"/>
                <w:sz w:val="24"/>
                <w:szCs w:val="24"/>
                <w:rtl/>
              </w:rPr>
            </w:pPr>
            <w:r w:rsidRPr="00BB77F6">
              <w:rPr>
                <w:rFonts w:ascii="David" w:hAnsi="David" w:cs="David"/>
                <w:sz w:val="24"/>
                <w:szCs w:val="24"/>
                <w:rtl/>
              </w:rPr>
              <w:t xml:space="preserve">האם המשרד ידרוש ויאסוף נתונים על מספר הבקשות שיוגשו עבור השטח הגלילי וכל רשות בה </w:t>
            </w:r>
            <w:proofErr w:type="spellStart"/>
            <w:r w:rsidRPr="00BB77F6">
              <w:rPr>
                <w:rFonts w:ascii="David" w:hAnsi="David" w:cs="David"/>
                <w:sz w:val="24"/>
                <w:szCs w:val="24"/>
                <w:rtl/>
              </w:rPr>
              <w:t>ינתן</w:t>
            </w:r>
            <w:proofErr w:type="spellEnd"/>
            <w:r w:rsidRPr="00BB77F6">
              <w:rPr>
                <w:rFonts w:ascii="David" w:hAnsi="David" w:cs="David"/>
                <w:sz w:val="24"/>
                <w:szCs w:val="24"/>
                <w:rtl/>
              </w:rPr>
              <w:t xml:space="preserve"> השרות ומספר הבקשות שיאושרו?</w:t>
            </w:r>
          </w:p>
        </w:tc>
        <w:tc>
          <w:tcPr>
            <w:tcW w:w="4597" w:type="dxa"/>
            <w:shd w:val="clear" w:color="000000" w:fill="FFFFFF"/>
          </w:tcPr>
          <w:p w14:paraId="3264BEA7" w14:textId="6AD6D7BB" w:rsidR="00F85D3F" w:rsidRPr="00BB77F6" w:rsidRDefault="00F85D3F" w:rsidP="00A60186">
            <w:pPr>
              <w:overflowPunct/>
              <w:autoSpaceDE/>
              <w:autoSpaceDN/>
              <w:adjustRightInd/>
              <w:jc w:val="left"/>
              <w:textAlignment w:val="auto"/>
              <w:rPr>
                <w:rFonts w:ascii="David" w:hAnsi="David" w:cs="David"/>
                <w:sz w:val="24"/>
                <w:szCs w:val="24"/>
                <w:lang w:eastAsia="en-US"/>
              </w:rPr>
            </w:pPr>
            <w:r>
              <w:rPr>
                <w:rFonts w:ascii="David" w:hAnsi="David" w:cs="David" w:hint="cs"/>
                <w:sz w:val="24"/>
                <w:szCs w:val="24"/>
                <w:rtl/>
                <w:lang w:eastAsia="en-US"/>
              </w:rPr>
              <w:t>לא ברור מה הבקשה. כחלק ממיצוי זכויות ברור שבקשה שלא הוגשה כיאות ונדרשת השלמת מסמכים אזי פנייה זו היא פוטנציאל למיצוי זכויות היות והפונה עשוי להידרש לסיוע כזה או אחר.</w:t>
            </w:r>
          </w:p>
        </w:tc>
      </w:tr>
      <w:tr w:rsidR="00A60186" w:rsidRPr="00BB77F6" w14:paraId="1265EEE1" w14:textId="77777777" w:rsidTr="00816066">
        <w:trPr>
          <w:cantSplit/>
          <w:trHeight w:val="620"/>
        </w:trPr>
        <w:tc>
          <w:tcPr>
            <w:tcW w:w="906" w:type="dxa"/>
            <w:shd w:val="clear" w:color="auto" w:fill="auto"/>
            <w:vAlign w:val="center"/>
          </w:tcPr>
          <w:p w14:paraId="4AC9B7AA" w14:textId="77777777" w:rsidR="00A60186" w:rsidRPr="00BB77F6" w:rsidRDefault="00A60186" w:rsidP="00A6018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797DA36" w14:textId="66B94840" w:rsidR="00A60186" w:rsidRPr="00BB77F6" w:rsidRDefault="00A60186" w:rsidP="00A60186">
            <w:pPr>
              <w:overflowPunct/>
              <w:autoSpaceDE/>
              <w:autoSpaceDN/>
              <w:adjustRightInd/>
              <w:jc w:val="center"/>
              <w:textAlignment w:val="auto"/>
              <w:rPr>
                <w:rFonts w:ascii="David" w:hAnsi="David" w:cs="David"/>
                <w:sz w:val="24"/>
                <w:szCs w:val="24"/>
                <w:rtl/>
                <w:lang w:eastAsia="en-US"/>
              </w:rPr>
            </w:pPr>
            <w:r w:rsidRPr="00BB77F6">
              <w:rPr>
                <w:rFonts w:ascii="David" w:hAnsi="David" w:cs="David"/>
                <w:sz w:val="24"/>
                <w:szCs w:val="24"/>
                <w:rtl/>
                <w:lang w:eastAsia="en-US"/>
              </w:rPr>
              <w:t>כללי</w:t>
            </w:r>
          </w:p>
        </w:tc>
        <w:tc>
          <w:tcPr>
            <w:tcW w:w="1370" w:type="dxa"/>
            <w:shd w:val="clear" w:color="auto" w:fill="auto"/>
          </w:tcPr>
          <w:p w14:paraId="579B2135" w14:textId="6D15B363" w:rsidR="00A60186" w:rsidRPr="00BB77F6" w:rsidRDefault="00A60186" w:rsidP="00A60186">
            <w:pPr>
              <w:overflowPunct/>
              <w:autoSpaceDE/>
              <w:autoSpaceDN/>
              <w:adjustRightInd/>
              <w:jc w:val="center"/>
              <w:textAlignment w:val="auto"/>
              <w:rPr>
                <w:rFonts w:ascii="David" w:hAnsi="David" w:cs="David"/>
                <w:sz w:val="24"/>
                <w:szCs w:val="24"/>
                <w:rtl/>
                <w:lang w:eastAsia="en-US"/>
              </w:rPr>
            </w:pPr>
            <w:r w:rsidRPr="00BB77F6">
              <w:rPr>
                <w:rFonts w:ascii="David" w:hAnsi="David" w:cs="David"/>
                <w:sz w:val="24"/>
                <w:szCs w:val="24"/>
                <w:rtl/>
                <w:lang w:eastAsia="en-US"/>
              </w:rPr>
              <w:t>כללי</w:t>
            </w:r>
          </w:p>
        </w:tc>
        <w:tc>
          <w:tcPr>
            <w:tcW w:w="4763" w:type="dxa"/>
            <w:shd w:val="clear" w:color="auto" w:fill="auto"/>
            <w:vAlign w:val="center"/>
          </w:tcPr>
          <w:p w14:paraId="2E3B56C0" w14:textId="77777777" w:rsidR="00A60186" w:rsidRPr="00BB77F6" w:rsidRDefault="00A60186" w:rsidP="00A60186">
            <w:pPr>
              <w:overflowPunct/>
              <w:autoSpaceDE/>
              <w:autoSpaceDN/>
              <w:adjustRightInd/>
              <w:spacing w:after="160" w:line="259" w:lineRule="auto"/>
              <w:contextualSpacing/>
              <w:jc w:val="left"/>
              <w:textAlignment w:val="auto"/>
              <w:rPr>
                <w:rFonts w:ascii="David" w:hAnsi="David" w:cs="David"/>
                <w:sz w:val="24"/>
                <w:szCs w:val="24"/>
              </w:rPr>
            </w:pPr>
            <w:r w:rsidRPr="00BB77F6">
              <w:rPr>
                <w:rFonts w:ascii="David" w:hAnsi="David" w:cs="David"/>
                <w:sz w:val="24"/>
                <w:szCs w:val="24"/>
                <w:rtl/>
              </w:rPr>
              <w:t>האם המשרד ידרוש ויאסוף נתונים על טיב הליקוי בבקשה אם הבקשה נדחית בשל ליקוי בבקשה?</w:t>
            </w:r>
          </w:p>
          <w:p w14:paraId="7555D50D" w14:textId="3C7DF84D" w:rsidR="00A60186" w:rsidRPr="00BB77F6" w:rsidRDefault="00A60186" w:rsidP="00A60186">
            <w:pPr>
              <w:overflowPunct/>
              <w:autoSpaceDE/>
              <w:autoSpaceDN/>
              <w:adjustRightInd/>
              <w:contextualSpacing/>
              <w:jc w:val="left"/>
              <w:textAlignment w:val="auto"/>
              <w:rPr>
                <w:rFonts w:ascii="David" w:hAnsi="David" w:cs="David"/>
                <w:sz w:val="24"/>
                <w:szCs w:val="24"/>
                <w:rtl/>
              </w:rPr>
            </w:pPr>
          </w:p>
        </w:tc>
        <w:tc>
          <w:tcPr>
            <w:tcW w:w="4597" w:type="dxa"/>
            <w:shd w:val="clear" w:color="auto" w:fill="auto"/>
          </w:tcPr>
          <w:p w14:paraId="78DB5C04" w14:textId="5D0B371A" w:rsidR="00F85D3F" w:rsidRPr="00BB77F6" w:rsidRDefault="00F85D3F" w:rsidP="00A60186">
            <w:pPr>
              <w:overflowPunct/>
              <w:autoSpaceDE/>
              <w:autoSpaceDN/>
              <w:adjustRightInd/>
              <w:jc w:val="left"/>
              <w:textAlignment w:val="auto"/>
              <w:rPr>
                <w:rFonts w:ascii="David" w:eastAsia="Calibri" w:hAnsi="David" w:cs="David"/>
                <w:sz w:val="24"/>
                <w:szCs w:val="24"/>
              </w:rPr>
            </w:pPr>
            <w:r>
              <w:rPr>
                <w:rFonts w:ascii="David" w:hAnsi="David" w:cs="David" w:hint="cs"/>
                <w:sz w:val="24"/>
                <w:szCs w:val="24"/>
                <w:rtl/>
                <w:lang w:eastAsia="en-US"/>
              </w:rPr>
              <w:t xml:space="preserve">לא ברור מה הבקשה. כחלק ממיצוי זכויות ברור שבקשה שלא הוגשה כיאות ונדרשת השלמת מסמכים אזי פנייה זו היא פוטנציאל למיצוי זכויות היות והפונה עשוי להידרש לסיוע כזה או אחר. </w:t>
            </w:r>
          </w:p>
        </w:tc>
      </w:tr>
      <w:tr w:rsidR="00A60186" w:rsidRPr="00BB77F6" w14:paraId="56D1843C" w14:textId="77777777" w:rsidTr="00816066">
        <w:trPr>
          <w:cantSplit/>
          <w:trHeight w:val="296"/>
        </w:trPr>
        <w:tc>
          <w:tcPr>
            <w:tcW w:w="906" w:type="dxa"/>
            <w:shd w:val="clear" w:color="auto" w:fill="auto"/>
            <w:vAlign w:val="center"/>
          </w:tcPr>
          <w:p w14:paraId="6B89F717" w14:textId="77777777" w:rsidR="00A60186" w:rsidRPr="00BB77F6" w:rsidRDefault="00A60186" w:rsidP="00A6018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6D926E4" w14:textId="738993B9" w:rsidR="00A60186" w:rsidRPr="00BB77F6" w:rsidRDefault="00A60186" w:rsidP="00A60186">
            <w:pPr>
              <w:spacing w:after="160" w:line="320" w:lineRule="atLeast"/>
              <w:jc w:val="center"/>
              <w:rPr>
                <w:rFonts w:ascii="David" w:hAnsi="David" w:cs="David"/>
                <w:sz w:val="24"/>
                <w:szCs w:val="24"/>
                <w:rtl/>
              </w:rPr>
            </w:pPr>
            <w:r w:rsidRPr="00BB77F6">
              <w:rPr>
                <w:rFonts w:ascii="David" w:hAnsi="David" w:cs="David"/>
                <w:sz w:val="24"/>
                <w:szCs w:val="24"/>
                <w:rtl/>
                <w:lang w:eastAsia="en-US"/>
              </w:rPr>
              <w:t>כללי</w:t>
            </w:r>
          </w:p>
        </w:tc>
        <w:tc>
          <w:tcPr>
            <w:tcW w:w="1370" w:type="dxa"/>
            <w:shd w:val="clear" w:color="auto" w:fill="auto"/>
          </w:tcPr>
          <w:p w14:paraId="73B5C447" w14:textId="7FF524E7" w:rsidR="00A60186" w:rsidRPr="00BB77F6" w:rsidRDefault="00A60186" w:rsidP="00A60186">
            <w:pPr>
              <w:spacing w:after="160" w:line="320" w:lineRule="atLeast"/>
              <w:jc w:val="center"/>
              <w:rPr>
                <w:rFonts w:ascii="David" w:hAnsi="David" w:cs="David"/>
                <w:sz w:val="24"/>
                <w:szCs w:val="24"/>
                <w:rtl/>
              </w:rPr>
            </w:pPr>
            <w:r w:rsidRPr="00BB77F6">
              <w:rPr>
                <w:rFonts w:ascii="David" w:hAnsi="David" w:cs="David"/>
                <w:sz w:val="24"/>
                <w:szCs w:val="24"/>
                <w:rtl/>
                <w:lang w:eastAsia="en-US"/>
              </w:rPr>
              <w:t>כללי</w:t>
            </w:r>
          </w:p>
        </w:tc>
        <w:tc>
          <w:tcPr>
            <w:tcW w:w="4763" w:type="dxa"/>
            <w:shd w:val="clear" w:color="auto" w:fill="auto"/>
            <w:vAlign w:val="center"/>
          </w:tcPr>
          <w:p w14:paraId="35FDEE45" w14:textId="77777777" w:rsidR="00A60186" w:rsidRPr="00BB77F6" w:rsidRDefault="00A60186" w:rsidP="00A60186">
            <w:pPr>
              <w:overflowPunct/>
              <w:autoSpaceDE/>
              <w:autoSpaceDN/>
              <w:adjustRightInd/>
              <w:spacing w:after="160" w:line="259" w:lineRule="auto"/>
              <w:contextualSpacing/>
              <w:jc w:val="left"/>
              <w:textAlignment w:val="auto"/>
              <w:rPr>
                <w:rFonts w:ascii="David" w:hAnsi="David" w:cs="David"/>
                <w:sz w:val="24"/>
                <w:szCs w:val="24"/>
              </w:rPr>
            </w:pPr>
            <w:r w:rsidRPr="00BB77F6">
              <w:rPr>
                <w:rFonts w:ascii="David" w:hAnsi="David" w:cs="David"/>
                <w:sz w:val="24"/>
                <w:szCs w:val="24"/>
                <w:rtl/>
              </w:rPr>
              <w:t>האם יש איסוף מידע על פונים לזוכה שלא הוגש עבורם בקשה -אם זו בשל העדר עמידה באמתות המידה/בשל סיבה אחרת תוך פירוט הסיבה?</w:t>
            </w:r>
          </w:p>
          <w:p w14:paraId="3BE4C947" w14:textId="674EA50A" w:rsidR="00A60186" w:rsidRPr="00BB77F6" w:rsidRDefault="00A60186" w:rsidP="00A60186">
            <w:pPr>
              <w:overflowPunct/>
              <w:autoSpaceDE/>
              <w:autoSpaceDN/>
              <w:adjustRightInd/>
              <w:contextualSpacing/>
              <w:jc w:val="left"/>
              <w:textAlignment w:val="auto"/>
              <w:rPr>
                <w:rFonts w:ascii="David" w:hAnsi="David" w:cs="David"/>
                <w:sz w:val="24"/>
                <w:szCs w:val="24"/>
                <w:rtl/>
              </w:rPr>
            </w:pPr>
          </w:p>
        </w:tc>
        <w:tc>
          <w:tcPr>
            <w:tcW w:w="4597" w:type="dxa"/>
            <w:shd w:val="clear" w:color="auto" w:fill="auto"/>
          </w:tcPr>
          <w:p w14:paraId="72237F24" w14:textId="5762DB17" w:rsidR="00F85D3F" w:rsidRPr="00BB77F6" w:rsidRDefault="00F85D3F" w:rsidP="00F85D3F">
            <w:pPr>
              <w:overflowPunct/>
              <w:autoSpaceDE/>
              <w:autoSpaceDN/>
              <w:adjustRightInd/>
              <w:jc w:val="left"/>
              <w:textAlignment w:val="auto"/>
              <w:rPr>
                <w:rFonts w:ascii="David" w:hAnsi="David" w:cs="David"/>
                <w:sz w:val="24"/>
                <w:szCs w:val="24"/>
              </w:rPr>
            </w:pPr>
            <w:r>
              <w:rPr>
                <w:rFonts w:ascii="David" w:hAnsi="David" w:cs="David" w:hint="cs"/>
                <w:sz w:val="24"/>
                <w:szCs w:val="24"/>
                <w:rtl/>
                <w:lang w:eastAsia="en-US"/>
              </w:rPr>
              <w:t>לא ברור מה הבקשה. ככל שבקשה לא התקבלה ברור מה הליקוי באותה בקשה. אם לא היה ליקוי הבקשה הייתה מקבלת אישור ומתרגמת לזכאות.</w:t>
            </w:r>
          </w:p>
        </w:tc>
      </w:tr>
      <w:tr w:rsidR="00BB77F6" w:rsidRPr="00BB77F6" w14:paraId="62741E24" w14:textId="77777777" w:rsidTr="00816066">
        <w:trPr>
          <w:cantSplit/>
          <w:trHeight w:val="476"/>
        </w:trPr>
        <w:tc>
          <w:tcPr>
            <w:tcW w:w="906" w:type="dxa"/>
            <w:shd w:val="clear" w:color="auto" w:fill="auto"/>
            <w:vAlign w:val="center"/>
          </w:tcPr>
          <w:p w14:paraId="3ECACAE3" w14:textId="77777777" w:rsidR="00BB77F6" w:rsidRPr="00BB77F6" w:rsidRDefault="00BB77F6" w:rsidP="00BB77F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4D63F2F" w14:textId="4E5C944B" w:rsidR="00BB77F6" w:rsidRPr="00BB77F6" w:rsidRDefault="00BB77F6" w:rsidP="00BB77F6">
            <w:pPr>
              <w:spacing w:after="160" w:line="320" w:lineRule="atLeast"/>
              <w:jc w:val="center"/>
              <w:rPr>
                <w:rFonts w:ascii="David" w:hAnsi="David" w:cs="David"/>
                <w:sz w:val="24"/>
                <w:szCs w:val="24"/>
                <w:rtl/>
              </w:rPr>
            </w:pPr>
            <w:r w:rsidRPr="00BB77F6">
              <w:rPr>
                <w:rFonts w:ascii="David" w:hAnsi="David" w:cs="David"/>
                <w:sz w:val="24"/>
                <w:szCs w:val="24"/>
                <w:rtl/>
              </w:rPr>
              <w:t>4</w:t>
            </w:r>
          </w:p>
        </w:tc>
        <w:tc>
          <w:tcPr>
            <w:tcW w:w="1370" w:type="dxa"/>
            <w:shd w:val="clear" w:color="auto" w:fill="auto"/>
          </w:tcPr>
          <w:p w14:paraId="2A42A3F3" w14:textId="50B1E19A" w:rsidR="00BB77F6" w:rsidRPr="00BB77F6" w:rsidRDefault="00BB77F6" w:rsidP="00BB77F6">
            <w:pPr>
              <w:spacing w:after="160" w:line="320" w:lineRule="atLeast"/>
              <w:jc w:val="center"/>
              <w:rPr>
                <w:rFonts w:ascii="David" w:hAnsi="David" w:cs="David"/>
                <w:sz w:val="24"/>
                <w:szCs w:val="24"/>
                <w:rtl/>
              </w:rPr>
            </w:pPr>
            <w:r w:rsidRPr="00BB77F6">
              <w:rPr>
                <w:rFonts w:ascii="David" w:hAnsi="David" w:cs="David"/>
                <w:sz w:val="24"/>
                <w:szCs w:val="24"/>
                <w:rtl/>
              </w:rPr>
              <w:t>3.4.1.5</w:t>
            </w:r>
          </w:p>
        </w:tc>
        <w:tc>
          <w:tcPr>
            <w:tcW w:w="4763" w:type="dxa"/>
            <w:shd w:val="clear" w:color="auto" w:fill="auto"/>
          </w:tcPr>
          <w:p w14:paraId="5328C169" w14:textId="77777777" w:rsidR="00BB77F6" w:rsidRPr="00BB77F6" w:rsidRDefault="00BB77F6" w:rsidP="00BB77F6">
            <w:pPr>
              <w:rPr>
                <w:rFonts w:ascii="David" w:hAnsi="David" w:cs="David"/>
                <w:sz w:val="24"/>
                <w:szCs w:val="24"/>
                <w:rtl/>
              </w:rPr>
            </w:pPr>
            <w:r w:rsidRPr="00BB77F6">
              <w:rPr>
                <w:rFonts w:ascii="David" w:hAnsi="David" w:cs="David"/>
                <w:sz w:val="24"/>
                <w:szCs w:val="24"/>
                <w:rtl/>
              </w:rPr>
              <w:t xml:space="preserve">א. מבוקש להבהיר האם הכוונה היא  שעובדי הניידות </w:t>
            </w:r>
          </w:p>
          <w:p w14:paraId="16E0F4AC" w14:textId="1F01BE3B" w:rsidR="00BB77F6" w:rsidRPr="00BB77F6" w:rsidRDefault="00BB77F6" w:rsidP="00BB77F6">
            <w:pPr>
              <w:rPr>
                <w:rFonts w:ascii="David" w:hAnsi="David" w:cs="David"/>
                <w:sz w:val="24"/>
                <w:szCs w:val="24"/>
                <w:rtl/>
              </w:rPr>
            </w:pPr>
            <w:r w:rsidRPr="00BB77F6">
              <w:rPr>
                <w:rFonts w:ascii="David" w:hAnsi="David" w:cs="David"/>
                <w:sz w:val="24"/>
                <w:szCs w:val="24"/>
                <w:rtl/>
              </w:rPr>
              <w:t>    יתחברו לאתר משרד הפנים, וימלאו ביחד עם</w:t>
            </w:r>
            <w:r w:rsidR="00F8468E">
              <w:rPr>
                <w:rFonts w:ascii="David" w:hAnsi="David" w:cs="David" w:hint="cs"/>
                <w:sz w:val="24"/>
                <w:szCs w:val="24"/>
                <w:rtl/>
              </w:rPr>
              <w:t xml:space="preserve"> </w:t>
            </w:r>
            <w:r w:rsidRPr="00BB77F6">
              <w:rPr>
                <w:rFonts w:ascii="David" w:hAnsi="David" w:cs="David"/>
                <w:sz w:val="24"/>
                <w:szCs w:val="24"/>
                <w:rtl/>
              </w:rPr>
              <w:t>הזכאי</w:t>
            </w:r>
            <w:r>
              <w:rPr>
                <w:rFonts w:ascii="David" w:hAnsi="David" w:cs="David" w:hint="cs"/>
                <w:sz w:val="24"/>
                <w:szCs w:val="24"/>
                <w:rtl/>
              </w:rPr>
              <w:t xml:space="preserve"> פ</w:t>
            </w:r>
            <w:r w:rsidRPr="00BB77F6">
              <w:rPr>
                <w:rFonts w:ascii="David" w:hAnsi="David" w:cs="David"/>
                <w:sz w:val="24"/>
                <w:szCs w:val="24"/>
                <w:rtl/>
              </w:rPr>
              <w:t xml:space="preserve">רטים נדרשים ויסרקו לאתר משרד הפנים את </w:t>
            </w:r>
          </w:p>
          <w:p w14:paraId="4F1736C3" w14:textId="77777777" w:rsidR="00BB77F6" w:rsidRPr="00BB77F6" w:rsidRDefault="00BB77F6" w:rsidP="00BB77F6">
            <w:pPr>
              <w:rPr>
                <w:rFonts w:ascii="David" w:hAnsi="David" w:cs="David"/>
                <w:sz w:val="24"/>
                <w:szCs w:val="24"/>
                <w:rtl/>
              </w:rPr>
            </w:pPr>
            <w:r w:rsidRPr="00BB77F6">
              <w:rPr>
                <w:rFonts w:ascii="David" w:hAnsi="David" w:cs="David"/>
                <w:sz w:val="24"/>
                <w:szCs w:val="24"/>
                <w:rtl/>
              </w:rPr>
              <w:t xml:space="preserve">    המסמכים הרלוונטיים? </w:t>
            </w:r>
          </w:p>
          <w:p w14:paraId="489CAD3B" w14:textId="77777777" w:rsidR="00BB77F6" w:rsidRPr="00BB77F6" w:rsidRDefault="00BB77F6" w:rsidP="00BB77F6">
            <w:pPr>
              <w:rPr>
                <w:rFonts w:ascii="David" w:hAnsi="David" w:cs="David"/>
                <w:sz w:val="24"/>
                <w:szCs w:val="24"/>
                <w:rtl/>
              </w:rPr>
            </w:pPr>
            <w:r w:rsidRPr="00BB77F6">
              <w:rPr>
                <w:rFonts w:ascii="David" w:hAnsi="David" w:cs="David"/>
                <w:sz w:val="24"/>
                <w:szCs w:val="24"/>
                <w:rtl/>
              </w:rPr>
              <w:t xml:space="preserve">ב. מבוקש להבהיר האם הספק אינו נדרש לסרוק אליו </w:t>
            </w:r>
          </w:p>
          <w:p w14:paraId="59986BC1" w14:textId="3DAE9AD5" w:rsidR="00BB77F6" w:rsidRPr="00BB77F6" w:rsidRDefault="00BB77F6" w:rsidP="00BB77F6">
            <w:pPr>
              <w:rPr>
                <w:rFonts w:ascii="David" w:hAnsi="David" w:cs="David"/>
                <w:sz w:val="24"/>
                <w:szCs w:val="24"/>
                <w:rtl/>
                <w:lang w:eastAsia="en-US"/>
              </w:rPr>
            </w:pPr>
            <w:r w:rsidRPr="00BB77F6">
              <w:rPr>
                <w:rFonts w:ascii="David" w:hAnsi="David" w:cs="David"/>
                <w:sz w:val="24"/>
                <w:szCs w:val="24"/>
                <w:rtl/>
              </w:rPr>
              <w:t>    למערכות את המסמכים של מגישי הבקשות?</w:t>
            </w:r>
          </w:p>
        </w:tc>
        <w:tc>
          <w:tcPr>
            <w:tcW w:w="4597" w:type="dxa"/>
            <w:shd w:val="clear" w:color="auto" w:fill="auto"/>
          </w:tcPr>
          <w:p w14:paraId="00E32E8A" w14:textId="77777777" w:rsidR="00A86122" w:rsidRDefault="00F85D3F" w:rsidP="00BB77F6">
            <w:pPr>
              <w:overflowPunct/>
              <w:autoSpaceDE/>
              <w:autoSpaceDN/>
              <w:adjustRightInd/>
              <w:jc w:val="left"/>
              <w:textAlignment w:val="auto"/>
              <w:rPr>
                <w:rFonts w:ascii="David" w:hAnsi="David" w:cs="David"/>
                <w:sz w:val="24"/>
                <w:szCs w:val="24"/>
                <w:rtl/>
                <w:lang w:eastAsia="en-US"/>
              </w:rPr>
            </w:pPr>
            <w:r>
              <w:rPr>
                <w:rFonts w:ascii="David" w:hAnsi="David" w:cs="David" w:hint="cs"/>
                <w:sz w:val="24"/>
                <w:szCs w:val="24"/>
                <w:rtl/>
                <w:lang w:eastAsia="en-US"/>
              </w:rPr>
              <w:t>עובדי הניידת יסייעו לפונים להגיש את הבקשה לרשות המקומית או במסגרת שטח גלילי</w:t>
            </w:r>
            <w:r w:rsidR="00A86122">
              <w:rPr>
                <w:rFonts w:ascii="David" w:hAnsi="David" w:cs="David" w:hint="cs"/>
                <w:sz w:val="24"/>
                <w:szCs w:val="24"/>
                <w:rtl/>
                <w:lang w:eastAsia="en-US"/>
              </w:rPr>
              <w:t>.</w:t>
            </w:r>
          </w:p>
          <w:p w14:paraId="3442F8A8" w14:textId="77777777" w:rsidR="00F85D3F" w:rsidRDefault="00F85D3F" w:rsidP="00BB77F6">
            <w:pPr>
              <w:overflowPunct/>
              <w:autoSpaceDE/>
              <w:autoSpaceDN/>
              <w:adjustRightInd/>
              <w:jc w:val="left"/>
              <w:textAlignment w:val="auto"/>
              <w:rPr>
                <w:rFonts w:ascii="David" w:hAnsi="David" w:cs="David"/>
                <w:sz w:val="24"/>
                <w:szCs w:val="24"/>
                <w:rtl/>
                <w:lang w:eastAsia="en-US"/>
              </w:rPr>
            </w:pPr>
            <w:r>
              <w:rPr>
                <w:rFonts w:ascii="David" w:hAnsi="David" w:cs="David" w:hint="cs"/>
                <w:sz w:val="24"/>
                <w:szCs w:val="24"/>
                <w:rtl/>
                <w:lang w:eastAsia="en-US"/>
              </w:rPr>
              <w:t xml:space="preserve">הבקשה תיבדק על ידי הספק הזוכה. </w:t>
            </w:r>
          </w:p>
          <w:p w14:paraId="745C6F6A" w14:textId="77777777" w:rsidR="00955C94" w:rsidRDefault="00955C94" w:rsidP="00BB77F6">
            <w:pPr>
              <w:overflowPunct/>
              <w:autoSpaceDE/>
              <w:autoSpaceDN/>
              <w:adjustRightInd/>
              <w:jc w:val="left"/>
              <w:textAlignment w:val="auto"/>
              <w:rPr>
                <w:rFonts w:ascii="David" w:hAnsi="David" w:cs="David"/>
                <w:sz w:val="24"/>
                <w:szCs w:val="24"/>
                <w:rtl/>
                <w:lang w:eastAsia="en-US"/>
              </w:rPr>
            </w:pPr>
            <w:r>
              <w:rPr>
                <w:rFonts w:ascii="David" w:hAnsi="David" w:cs="David" w:hint="cs"/>
                <w:sz w:val="24"/>
                <w:szCs w:val="24"/>
                <w:rtl/>
                <w:lang w:eastAsia="en-US"/>
              </w:rPr>
              <w:t xml:space="preserve">השירות הוא לסייע לתושב להגיש את הבקשה באופן שהגורם המוסמך יוכל לדון בה מבלי להידרש להשלמת מסמכים. </w:t>
            </w:r>
          </w:p>
          <w:p w14:paraId="5F6FE369" w14:textId="7D1D9EA7" w:rsidR="00955C94" w:rsidRPr="00BB77F6" w:rsidRDefault="00955C94" w:rsidP="00BB77F6">
            <w:pPr>
              <w:overflowPunct/>
              <w:autoSpaceDE/>
              <w:autoSpaceDN/>
              <w:adjustRightInd/>
              <w:jc w:val="left"/>
              <w:textAlignment w:val="auto"/>
              <w:rPr>
                <w:rFonts w:ascii="David" w:hAnsi="David" w:cs="David"/>
                <w:sz w:val="24"/>
                <w:szCs w:val="24"/>
                <w:rtl/>
                <w:lang w:eastAsia="en-US"/>
              </w:rPr>
            </w:pPr>
          </w:p>
        </w:tc>
      </w:tr>
      <w:tr w:rsidR="00BB77F6" w:rsidRPr="00BB77F6" w14:paraId="3C30F03A" w14:textId="77777777" w:rsidTr="00816066">
        <w:trPr>
          <w:cantSplit/>
          <w:trHeight w:val="800"/>
        </w:trPr>
        <w:tc>
          <w:tcPr>
            <w:tcW w:w="906" w:type="dxa"/>
            <w:shd w:val="clear" w:color="auto" w:fill="auto"/>
            <w:vAlign w:val="center"/>
          </w:tcPr>
          <w:p w14:paraId="1BB5339B" w14:textId="77777777" w:rsidR="00BB77F6" w:rsidRPr="00BB77F6" w:rsidRDefault="00BB77F6" w:rsidP="00BB77F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18983B3" w14:textId="6E76B485" w:rsidR="00BB77F6" w:rsidRPr="00BB77F6" w:rsidRDefault="00BB77F6" w:rsidP="00BB77F6">
            <w:pPr>
              <w:spacing w:after="160" w:line="320" w:lineRule="atLeast"/>
              <w:jc w:val="center"/>
              <w:rPr>
                <w:rFonts w:ascii="David" w:hAnsi="David" w:cs="David"/>
                <w:sz w:val="24"/>
                <w:szCs w:val="24"/>
                <w:rtl/>
              </w:rPr>
            </w:pPr>
            <w:r w:rsidRPr="00BB77F6">
              <w:rPr>
                <w:rFonts w:ascii="David" w:hAnsi="David" w:cs="David"/>
                <w:sz w:val="24"/>
                <w:szCs w:val="24"/>
                <w:rtl/>
              </w:rPr>
              <w:t>4</w:t>
            </w:r>
          </w:p>
        </w:tc>
        <w:tc>
          <w:tcPr>
            <w:tcW w:w="1370" w:type="dxa"/>
            <w:shd w:val="clear" w:color="auto" w:fill="auto"/>
          </w:tcPr>
          <w:p w14:paraId="638E1AF4" w14:textId="5AF835AC" w:rsidR="00BB77F6" w:rsidRPr="00BB77F6" w:rsidRDefault="00BB77F6" w:rsidP="00BB77F6">
            <w:pPr>
              <w:spacing w:after="160" w:line="320" w:lineRule="atLeast"/>
              <w:jc w:val="center"/>
              <w:rPr>
                <w:rFonts w:ascii="David" w:hAnsi="David" w:cs="David"/>
                <w:sz w:val="24"/>
                <w:szCs w:val="24"/>
                <w:rtl/>
              </w:rPr>
            </w:pPr>
            <w:r w:rsidRPr="00BB77F6">
              <w:rPr>
                <w:rFonts w:ascii="David" w:hAnsi="David" w:cs="David"/>
                <w:sz w:val="24"/>
                <w:szCs w:val="24"/>
                <w:rtl/>
              </w:rPr>
              <w:t>3.4.1.7</w:t>
            </w:r>
          </w:p>
        </w:tc>
        <w:tc>
          <w:tcPr>
            <w:tcW w:w="4763" w:type="dxa"/>
            <w:shd w:val="clear" w:color="auto" w:fill="auto"/>
          </w:tcPr>
          <w:p w14:paraId="5DACF3EE" w14:textId="5AF6BEBB" w:rsidR="00BB77F6" w:rsidRPr="00BB77F6" w:rsidRDefault="00BB77F6" w:rsidP="00F8468E">
            <w:pPr>
              <w:rPr>
                <w:rFonts w:ascii="David" w:hAnsi="David" w:cs="David"/>
                <w:sz w:val="24"/>
                <w:szCs w:val="24"/>
                <w:rtl/>
              </w:rPr>
            </w:pPr>
            <w:r w:rsidRPr="00BB77F6">
              <w:rPr>
                <w:rFonts w:ascii="David" w:hAnsi="David" w:cs="David"/>
                <w:sz w:val="24"/>
                <w:szCs w:val="24"/>
                <w:rtl/>
              </w:rPr>
              <w:t xml:space="preserve">האם הספק יוכל לספק שירותים גם לרשויות שלא התקבלו ממשרד הפנים, לדוגמה: רשות </w:t>
            </w:r>
            <w:r w:rsidRPr="00BB77F6">
              <w:rPr>
                <w:rFonts w:ascii="David" w:hAnsi="David" w:cs="David"/>
                <w:sz w:val="24"/>
                <w:szCs w:val="24"/>
              </w:rPr>
              <w:t>X</w:t>
            </w:r>
            <w:r w:rsidRPr="00BB77F6">
              <w:rPr>
                <w:rFonts w:ascii="David" w:hAnsi="David" w:cs="David"/>
                <w:sz w:val="24"/>
                <w:szCs w:val="24"/>
                <w:rtl/>
              </w:rPr>
              <w:t xml:space="preserve"> התקבלה ממשרד הפנים והרשות הסמוכה לה גם כן רוצה לקבל את השירות הנ"ל – אפשרי?</w:t>
            </w:r>
          </w:p>
        </w:tc>
        <w:tc>
          <w:tcPr>
            <w:tcW w:w="4597" w:type="dxa"/>
            <w:shd w:val="clear" w:color="auto" w:fill="auto"/>
          </w:tcPr>
          <w:p w14:paraId="4F16E3E0" w14:textId="069BCF55" w:rsidR="00BB77F6" w:rsidRPr="00BB77F6" w:rsidRDefault="00B305C9" w:rsidP="00BB77F6">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המשרד הוא שיחליט למי יינתן השירות ולא הרשויות המקומיות. </w:t>
            </w:r>
          </w:p>
        </w:tc>
      </w:tr>
      <w:tr w:rsidR="00BB77F6" w:rsidRPr="00BB77F6" w14:paraId="0DC676E5" w14:textId="77777777" w:rsidTr="00816066">
        <w:trPr>
          <w:cantSplit/>
          <w:trHeight w:val="161"/>
        </w:trPr>
        <w:tc>
          <w:tcPr>
            <w:tcW w:w="906" w:type="dxa"/>
            <w:shd w:val="clear" w:color="auto" w:fill="auto"/>
            <w:vAlign w:val="center"/>
          </w:tcPr>
          <w:p w14:paraId="6F27B8F6" w14:textId="77777777" w:rsidR="00BB77F6" w:rsidRPr="00BB77F6" w:rsidRDefault="00BB77F6" w:rsidP="00BB77F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1EFA981" w14:textId="0DFF5FCE" w:rsidR="00BB77F6" w:rsidRPr="00BB77F6" w:rsidRDefault="00BB77F6" w:rsidP="00BB77F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14</w:t>
            </w:r>
          </w:p>
        </w:tc>
        <w:tc>
          <w:tcPr>
            <w:tcW w:w="1370" w:type="dxa"/>
            <w:shd w:val="clear" w:color="auto" w:fill="auto"/>
          </w:tcPr>
          <w:p w14:paraId="4246A8AF" w14:textId="190B152A" w:rsidR="00BB77F6" w:rsidRPr="00BB77F6" w:rsidRDefault="00BB77F6" w:rsidP="00BB77F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11.10</w:t>
            </w:r>
          </w:p>
        </w:tc>
        <w:tc>
          <w:tcPr>
            <w:tcW w:w="4763" w:type="dxa"/>
            <w:shd w:val="clear" w:color="auto" w:fill="auto"/>
          </w:tcPr>
          <w:p w14:paraId="2BC20DDA" w14:textId="5937AFFE" w:rsidR="00BB77F6" w:rsidRPr="00BB77F6" w:rsidRDefault="00BB77F6" w:rsidP="00BB77F6">
            <w:pPr>
              <w:rPr>
                <w:rFonts w:ascii="David" w:hAnsi="David" w:cs="David"/>
                <w:sz w:val="24"/>
                <w:szCs w:val="24"/>
                <w:rtl/>
              </w:rPr>
            </w:pPr>
            <w:r w:rsidRPr="00BB77F6">
              <w:rPr>
                <w:rFonts w:ascii="David" w:hAnsi="David" w:cs="David"/>
                <w:sz w:val="24"/>
                <w:szCs w:val="24"/>
                <w:rtl/>
              </w:rPr>
              <w:t>נראה כי נפלה טעות סופר בהפניה לסעיף 10.1.8, נבקש אישורכם כי הכוונה לסעיף 10.2.1.</w:t>
            </w:r>
          </w:p>
        </w:tc>
        <w:tc>
          <w:tcPr>
            <w:tcW w:w="4597" w:type="dxa"/>
            <w:shd w:val="clear" w:color="000000" w:fill="FFFFFF"/>
          </w:tcPr>
          <w:p w14:paraId="4E9A3A96" w14:textId="3F9D4E49" w:rsidR="00BB77F6" w:rsidRPr="00BB77F6" w:rsidRDefault="00F8468E" w:rsidP="00BB77F6">
            <w:pPr>
              <w:overflowPunct/>
              <w:autoSpaceDE/>
              <w:autoSpaceDN/>
              <w:adjustRightInd/>
              <w:jc w:val="left"/>
              <w:textAlignment w:val="auto"/>
              <w:rPr>
                <w:rFonts w:ascii="David" w:hAnsi="David" w:cs="David"/>
                <w:sz w:val="24"/>
                <w:szCs w:val="24"/>
              </w:rPr>
            </w:pPr>
            <w:r>
              <w:rPr>
                <w:rFonts w:ascii="David" w:hAnsi="David" w:cs="David" w:hint="cs"/>
                <w:sz w:val="24"/>
                <w:szCs w:val="24"/>
                <w:rtl/>
              </w:rPr>
              <w:t>הכוונה לסעיף 10.2 ו-</w:t>
            </w:r>
            <w:r w:rsidR="00215C63">
              <w:rPr>
                <w:rFonts w:ascii="David" w:hAnsi="David" w:cs="David" w:hint="cs"/>
                <w:sz w:val="24"/>
                <w:szCs w:val="24"/>
                <w:rtl/>
              </w:rPr>
              <w:t xml:space="preserve">10.3 </w:t>
            </w:r>
            <w:r w:rsidR="00215C63">
              <w:rPr>
                <w:rFonts w:ascii="David" w:hAnsi="David" w:cs="David"/>
                <w:sz w:val="24"/>
                <w:szCs w:val="24"/>
                <w:rtl/>
              </w:rPr>
              <w:t>–</w:t>
            </w:r>
            <w:r w:rsidR="00215C63">
              <w:rPr>
                <w:rFonts w:ascii="David" w:hAnsi="David" w:cs="David" w:hint="cs"/>
                <w:sz w:val="24"/>
                <w:szCs w:val="24"/>
                <w:rtl/>
              </w:rPr>
              <w:t xml:space="preserve"> הוכחת תנאי הסף המקצועיים.</w:t>
            </w:r>
          </w:p>
        </w:tc>
      </w:tr>
      <w:tr w:rsidR="00BB77F6" w:rsidRPr="00BB77F6" w14:paraId="6780396D" w14:textId="77777777" w:rsidTr="00816066">
        <w:trPr>
          <w:cantSplit/>
          <w:trHeight w:val="161"/>
        </w:trPr>
        <w:tc>
          <w:tcPr>
            <w:tcW w:w="906" w:type="dxa"/>
            <w:shd w:val="clear" w:color="auto" w:fill="auto"/>
            <w:vAlign w:val="center"/>
          </w:tcPr>
          <w:p w14:paraId="354D4333" w14:textId="77777777" w:rsidR="00BB77F6" w:rsidRPr="00BB77F6" w:rsidRDefault="00BB77F6" w:rsidP="00BB77F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017C016" w14:textId="3D27EC01" w:rsidR="00BB77F6" w:rsidRPr="00BB77F6" w:rsidRDefault="00BB77F6" w:rsidP="00BB77F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40</w:t>
            </w:r>
          </w:p>
        </w:tc>
        <w:tc>
          <w:tcPr>
            <w:tcW w:w="1370" w:type="dxa"/>
            <w:shd w:val="clear" w:color="auto" w:fill="auto"/>
          </w:tcPr>
          <w:p w14:paraId="5A30ED8C" w14:textId="3F95C14C" w:rsidR="00BB77F6" w:rsidRPr="00BB77F6" w:rsidRDefault="00BB77F6" w:rsidP="00BB77F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19</w:t>
            </w:r>
          </w:p>
        </w:tc>
        <w:tc>
          <w:tcPr>
            <w:tcW w:w="4763" w:type="dxa"/>
            <w:shd w:val="clear" w:color="auto" w:fill="auto"/>
          </w:tcPr>
          <w:p w14:paraId="221600E2" w14:textId="6F255FC4" w:rsidR="00BB77F6" w:rsidRPr="00BB77F6" w:rsidRDefault="00BB77F6" w:rsidP="00BB77F6">
            <w:pPr>
              <w:rPr>
                <w:rFonts w:ascii="David" w:hAnsi="David" w:cs="David"/>
                <w:sz w:val="24"/>
                <w:szCs w:val="24"/>
                <w:rtl/>
              </w:rPr>
            </w:pPr>
            <w:r w:rsidRPr="00BB77F6">
              <w:rPr>
                <w:rFonts w:ascii="David" w:hAnsi="David" w:cs="David"/>
                <w:sz w:val="24"/>
                <w:szCs w:val="24"/>
                <w:rtl/>
              </w:rPr>
              <w:t xml:space="preserve">נבקש לקבל את נוסח אישור קיום ביטוחים אותו המציע הזוכה </w:t>
            </w:r>
            <w:proofErr w:type="spellStart"/>
            <w:r w:rsidRPr="00BB77F6">
              <w:rPr>
                <w:rFonts w:ascii="David" w:hAnsi="David" w:cs="David"/>
                <w:sz w:val="24"/>
                <w:szCs w:val="24"/>
                <w:rtl/>
              </w:rPr>
              <w:t>ידרש</w:t>
            </w:r>
            <w:proofErr w:type="spellEnd"/>
            <w:r w:rsidRPr="00BB77F6">
              <w:rPr>
                <w:rFonts w:ascii="David" w:hAnsi="David" w:cs="David"/>
                <w:sz w:val="24"/>
                <w:szCs w:val="24"/>
                <w:rtl/>
              </w:rPr>
              <w:t xml:space="preserve"> להגיש חתום ע"י מבטחו וכמו כן מועד נוסף להעברת שאלות בגינו ע"י המציעים</w:t>
            </w:r>
          </w:p>
        </w:tc>
        <w:tc>
          <w:tcPr>
            <w:tcW w:w="4597" w:type="dxa"/>
            <w:shd w:val="clear" w:color="000000" w:fill="FFFFFF"/>
          </w:tcPr>
          <w:p w14:paraId="412C9C98" w14:textId="74B87BF4" w:rsidR="00BB77F6" w:rsidRPr="00BB77F6" w:rsidRDefault="009E2C3D" w:rsidP="00BB77F6">
            <w:pPr>
              <w:overflowPunct/>
              <w:autoSpaceDE/>
              <w:autoSpaceDN/>
              <w:adjustRightInd/>
              <w:jc w:val="left"/>
              <w:textAlignment w:val="auto"/>
              <w:rPr>
                <w:rFonts w:ascii="David" w:hAnsi="David" w:cs="David"/>
                <w:sz w:val="24"/>
                <w:szCs w:val="24"/>
              </w:rPr>
            </w:pPr>
            <w:r w:rsidRPr="00031B6A">
              <w:rPr>
                <w:rFonts w:ascii="David" w:hAnsi="David" w:cs="David"/>
                <w:color w:val="000000"/>
                <w:sz w:val="24"/>
                <w:szCs w:val="24"/>
                <w:rtl/>
              </w:rPr>
              <w:t>על פי הוראות רשות שוק ההון החובה של הפקת האישור  הביטוח היא של המבטח ובהתאם לתנאי הפוליסה. דרישות הביטוח מפורטות בהסכם במלואן על הספק באמצעות סוכן או יועץ מטעמו ליישמן בביטוחיו כנדרש. לבקשת ספק שיזכה תועבר לו דוגמה של אישור ביטוח על מנת שיוכל לוודא מראש כי האישור שהוצג לפי תנאי הפוליסות שנערכו והותאמו כנדרש בהסכם מגלם את כל המידע שניתן להציג במסגרתו לפי הוראות הרגולציה ופוליסות שהותאמו לפי המכרז.</w:t>
            </w:r>
          </w:p>
        </w:tc>
      </w:tr>
      <w:tr w:rsidR="00BB77F6" w:rsidRPr="00BB77F6" w14:paraId="32A2B628" w14:textId="77777777" w:rsidTr="00816066">
        <w:trPr>
          <w:cantSplit/>
          <w:trHeight w:val="161"/>
        </w:trPr>
        <w:tc>
          <w:tcPr>
            <w:tcW w:w="906" w:type="dxa"/>
            <w:shd w:val="clear" w:color="auto" w:fill="auto"/>
            <w:vAlign w:val="center"/>
          </w:tcPr>
          <w:p w14:paraId="2B176FF7" w14:textId="77777777" w:rsidR="00BB77F6" w:rsidRPr="00BB77F6" w:rsidRDefault="00BB77F6" w:rsidP="00BB77F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D2F0E1A" w14:textId="2732EB35" w:rsidR="00BB77F6" w:rsidRPr="00BB77F6" w:rsidRDefault="00BB77F6" w:rsidP="00BB77F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2</w:t>
            </w:r>
          </w:p>
        </w:tc>
        <w:tc>
          <w:tcPr>
            <w:tcW w:w="1370" w:type="dxa"/>
            <w:shd w:val="clear" w:color="auto" w:fill="auto"/>
          </w:tcPr>
          <w:p w14:paraId="513CDE33" w14:textId="67761F73" w:rsidR="00BB77F6" w:rsidRPr="00BB77F6" w:rsidRDefault="00BB77F6" w:rsidP="00BB77F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1.9</w:t>
            </w:r>
          </w:p>
        </w:tc>
        <w:tc>
          <w:tcPr>
            <w:tcW w:w="4763" w:type="dxa"/>
            <w:shd w:val="clear" w:color="auto" w:fill="auto"/>
          </w:tcPr>
          <w:p w14:paraId="272533CE" w14:textId="39A17EC1" w:rsidR="00BB77F6" w:rsidRPr="00BB77F6" w:rsidRDefault="00BB77F6" w:rsidP="00BB77F6">
            <w:pPr>
              <w:rPr>
                <w:rFonts w:ascii="David" w:hAnsi="David" w:cs="David"/>
                <w:sz w:val="24"/>
                <w:szCs w:val="24"/>
                <w:rtl/>
              </w:rPr>
            </w:pPr>
            <w:r w:rsidRPr="00BB77F6">
              <w:rPr>
                <w:rFonts w:ascii="David" w:hAnsi="David" w:cs="David"/>
                <w:sz w:val="24"/>
                <w:szCs w:val="24"/>
                <w:rtl/>
              </w:rPr>
              <w:t>מבוקש לאפשר לקבלני משנה במכרז 6/2020 לניהול מערך אספקת תווי מזון עבור זכאים ברשויות המקומיות בישראל לגשת למכרז זה, שכן לא ברור מדוע קבע המשרד כי קיים ניגוד עניינים.</w:t>
            </w:r>
          </w:p>
        </w:tc>
        <w:tc>
          <w:tcPr>
            <w:tcW w:w="4597" w:type="dxa"/>
            <w:shd w:val="clear" w:color="000000" w:fill="FFFFFF"/>
          </w:tcPr>
          <w:p w14:paraId="5941212E" w14:textId="7BEF70AC" w:rsidR="00BB77F6" w:rsidRPr="00BB77F6" w:rsidRDefault="00A86122" w:rsidP="00BB77F6">
            <w:pPr>
              <w:overflowPunct/>
              <w:autoSpaceDE/>
              <w:autoSpaceDN/>
              <w:adjustRightInd/>
              <w:jc w:val="left"/>
              <w:textAlignment w:val="auto"/>
              <w:rPr>
                <w:rFonts w:ascii="David" w:hAnsi="David" w:cs="David"/>
                <w:sz w:val="24"/>
                <w:szCs w:val="24"/>
                <w:rtl/>
              </w:rPr>
            </w:pPr>
            <w:r>
              <w:rPr>
                <w:rFonts w:ascii="David" w:hAnsi="David" w:cs="David" w:hint="cs"/>
                <w:sz w:val="24"/>
                <w:szCs w:val="24"/>
                <w:rtl/>
              </w:rPr>
              <w:t>ראו מענה מפורט המצורף למסמך זה.</w:t>
            </w:r>
          </w:p>
        </w:tc>
      </w:tr>
      <w:tr w:rsidR="00BB77F6" w:rsidRPr="00BB77F6" w14:paraId="2807F9A8" w14:textId="77777777" w:rsidTr="00816066">
        <w:trPr>
          <w:cantSplit/>
          <w:trHeight w:val="161"/>
        </w:trPr>
        <w:tc>
          <w:tcPr>
            <w:tcW w:w="906" w:type="dxa"/>
            <w:shd w:val="clear" w:color="auto" w:fill="auto"/>
            <w:vAlign w:val="center"/>
          </w:tcPr>
          <w:p w14:paraId="0EED1E5F" w14:textId="77777777" w:rsidR="00BB77F6" w:rsidRPr="00BB77F6" w:rsidRDefault="00BB77F6" w:rsidP="00BB77F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9B2E619" w14:textId="5501585A" w:rsidR="00BB77F6" w:rsidRPr="00BB77F6" w:rsidRDefault="00BB77F6" w:rsidP="00BB77F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4</w:t>
            </w:r>
          </w:p>
        </w:tc>
        <w:tc>
          <w:tcPr>
            <w:tcW w:w="1370" w:type="dxa"/>
            <w:shd w:val="clear" w:color="auto" w:fill="auto"/>
          </w:tcPr>
          <w:p w14:paraId="1F322C48" w14:textId="2FA768FC" w:rsidR="00BB77F6" w:rsidRPr="00BB77F6" w:rsidRDefault="00BB77F6" w:rsidP="00BB77F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3.4.1.5</w:t>
            </w:r>
          </w:p>
        </w:tc>
        <w:tc>
          <w:tcPr>
            <w:tcW w:w="4763" w:type="dxa"/>
            <w:shd w:val="clear" w:color="auto" w:fill="auto"/>
          </w:tcPr>
          <w:p w14:paraId="62D98432" w14:textId="447361CA" w:rsidR="00BB77F6" w:rsidRPr="00BB77F6" w:rsidRDefault="00BB77F6" w:rsidP="00BB77F6">
            <w:pPr>
              <w:rPr>
                <w:rFonts w:ascii="David" w:hAnsi="David" w:cs="David"/>
                <w:sz w:val="24"/>
                <w:szCs w:val="24"/>
                <w:rtl/>
              </w:rPr>
            </w:pPr>
            <w:r w:rsidRPr="00BB77F6">
              <w:rPr>
                <w:rFonts w:ascii="David" w:hAnsi="David" w:cs="David"/>
                <w:sz w:val="24"/>
                <w:szCs w:val="24"/>
                <w:rtl/>
              </w:rPr>
              <w:t>האם כוונת הסעיף היא שעובדי הניידות יתחברו לאתר משרד הפנים (הקישור בסעיף 1.7), ימלאו עם הזכאי את הפרטים הנדרשים ויסרקו לאתר משרד הפנים את המסמכים הרלוונטיים? משמע, הספק אינו נדרש לסרוק אליו למערכות את המסמכים של מגישי הבקשות?</w:t>
            </w:r>
          </w:p>
        </w:tc>
        <w:tc>
          <w:tcPr>
            <w:tcW w:w="4597" w:type="dxa"/>
            <w:shd w:val="clear" w:color="000000" w:fill="FFFFFF"/>
          </w:tcPr>
          <w:p w14:paraId="4DB15B4A" w14:textId="2E95717C" w:rsidR="00B305C9" w:rsidRPr="00BB77F6" w:rsidRDefault="00B305C9" w:rsidP="00BB77F6">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מצופה מהספק שינהל מעקב אך לא מצופה שיעביר את החומר שמועבר לטובת הגשת בקשה למערכות שלו. כמו כן, יש לשמור על כללי חיסיון של הפונים. גם המעקב יכלול חשיפה מינימלית של מידע ולמורשים בלבד. </w:t>
            </w:r>
          </w:p>
        </w:tc>
      </w:tr>
      <w:tr w:rsidR="00BB77F6" w:rsidRPr="00BB77F6" w14:paraId="4C4452CD" w14:textId="77777777" w:rsidTr="00816066">
        <w:trPr>
          <w:cantSplit/>
          <w:trHeight w:val="161"/>
        </w:trPr>
        <w:tc>
          <w:tcPr>
            <w:tcW w:w="906" w:type="dxa"/>
            <w:shd w:val="clear" w:color="auto" w:fill="auto"/>
            <w:vAlign w:val="center"/>
          </w:tcPr>
          <w:p w14:paraId="1A035781" w14:textId="77777777" w:rsidR="00BB77F6" w:rsidRPr="00BB77F6" w:rsidRDefault="00BB77F6" w:rsidP="00BB77F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D409F4C" w14:textId="74296BE5" w:rsidR="00BB77F6" w:rsidRPr="00BB77F6" w:rsidRDefault="00BB77F6" w:rsidP="00BB77F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4</w:t>
            </w:r>
          </w:p>
        </w:tc>
        <w:tc>
          <w:tcPr>
            <w:tcW w:w="1370" w:type="dxa"/>
            <w:shd w:val="clear" w:color="auto" w:fill="auto"/>
          </w:tcPr>
          <w:p w14:paraId="032BD944" w14:textId="741D1FD5" w:rsidR="00BB77F6" w:rsidRPr="00BB77F6" w:rsidRDefault="00BB77F6" w:rsidP="00BB77F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3.4.1.7</w:t>
            </w:r>
          </w:p>
        </w:tc>
        <w:tc>
          <w:tcPr>
            <w:tcW w:w="4763" w:type="dxa"/>
            <w:shd w:val="clear" w:color="auto" w:fill="auto"/>
          </w:tcPr>
          <w:p w14:paraId="443AB116" w14:textId="1C5B2119" w:rsidR="00BB77F6" w:rsidRPr="00BB77F6" w:rsidRDefault="00BB77F6" w:rsidP="00BB77F6">
            <w:pPr>
              <w:rPr>
                <w:rFonts w:ascii="David" w:hAnsi="David" w:cs="David"/>
                <w:sz w:val="24"/>
                <w:szCs w:val="24"/>
                <w:rtl/>
              </w:rPr>
            </w:pPr>
            <w:r w:rsidRPr="00BB77F6">
              <w:rPr>
                <w:rFonts w:ascii="David" w:hAnsi="David" w:cs="David"/>
                <w:sz w:val="24"/>
                <w:szCs w:val="24"/>
                <w:rtl/>
              </w:rPr>
              <w:t xml:space="preserve">על פי טופס הצעת המחיר המשרד מעריך אומדן של כ 4,000 מבקשי בקשות – האם הספק יוכל לספק שירותים גם לרשויות שלא התקבלו ממשרד הפנים, לדוגמה: רשות </w:t>
            </w:r>
            <w:r w:rsidRPr="00BB77F6">
              <w:rPr>
                <w:rFonts w:ascii="David" w:hAnsi="David" w:cs="David"/>
                <w:sz w:val="24"/>
                <w:szCs w:val="24"/>
              </w:rPr>
              <w:t>X</w:t>
            </w:r>
            <w:r w:rsidRPr="00BB77F6">
              <w:rPr>
                <w:rFonts w:ascii="David" w:hAnsi="David" w:cs="David"/>
                <w:sz w:val="24"/>
                <w:szCs w:val="24"/>
                <w:rtl/>
              </w:rPr>
              <w:t xml:space="preserve"> התקבלה ממשרד הפנים והרשות הסמוכה לה גם כן רוצה לקבל את השירות הנ"ל – אפשרי?</w:t>
            </w:r>
          </w:p>
        </w:tc>
        <w:tc>
          <w:tcPr>
            <w:tcW w:w="4597" w:type="dxa"/>
            <w:shd w:val="clear" w:color="000000" w:fill="FFFFFF"/>
          </w:tcPr>
          <w:p w14:paraId="1AA8795B" w14:textId="78E2AA22" w:rsidR="00BB77F6" w:rsidRPr="00BB77F6" w:rsidRDefault="00B305C9" w:rsidP="00BB77F6">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המשרד הוא שיחליט למי יינתן השירות ולא הרשויות המקומיות. </w:t>
            </w:r>
          </w:p>
        </w:tc>
      </w:tr>
      <w:tr w:rsidR="00CC48E6" w:rsidRPr="00BB77F6" w14:paraId="77F14560" w14:textId="77777777" w:rsidTr="00816066">
        <w:trPr>
          <w:cantSplit/>
          <w:trHeight w:val="161"/>
        </w:trPr>
        <w:tc>
          <w:tcPr>
            <w:tcW w:w="906" w:type="dxa"/>
            <w:shd w:val="clear" w:color="auto" w:fill="auto"/>
            <w:vAlign w:val="center"/>
          </w:tcPr>
          <w:p w14:paraId="3A646C4F" w14:textId="77777777" w:rsidR="00CC48E6" w:rsidRPr="00BB77F6" w:rsidRDefault="00CC48E6" w:rsidP="00CC48E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99BD35D" w14:textId="7DFF7832"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6</w:t>
            </w:r>
          </w:p>
        </w:tc>
        <w:tc>
          <w:tcPr>
            <w:tcW w:w="1370" w:type="dxa"/>
            <w:shd w:val="clear" w:color="auto" w:fill="auto"/>
          </w:tcPr>
          <w:p w14:paraId="2A086743" w14:textId="4CB30DF9"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3.4.2.</w:t>
            </w:r>
          </w:p>
        </w:tc>
        <w:tc>
          <w:tcPr>
            <w:tcW w:w="4763" w:type="dxa"/>
            <w:shd w:val="clear" w:color="auto" w:fill="auto"/>
          </w:tcPr>
          <w:p w14:paraId="1F6E2BF7" w14:textId="0C2BF462" w:rsidR="00CC48E6" w:rsidRPr="00BB77F6" w:rsidRDefault="00CC48E6" w:rsidP="00CC48E6">
            <w:pPr>
              <w:rPr>
                <w:rFonts w:ascii="David" w:hAnsi="David" w:cs="David"/>
                <w:sz w:val="24"/>
                <w:szCs w:val="24"/>
                <w:rtl/>
              </w:rPr>
            </w:pPr>
            <w:r w:rsidRPr="00BB77F6">
              <w:rPr>
                <w:rFonts w:ascii="David" w:hAnsi="David" w:cs="David"/>
                <w:sz w:val="24"/>
                <w:szCs w:val="24"/>
                <w:rtl/>
              </w:rPr>
              <w:t>מה שעות וימי הפעילות של המוקד ובאיזה תקופה הוא צריך לפעול?</w:t>
            </w:r>
          </w:p>
        </w:tc>
        <w:tc>
          <w:tcPr>
            <w:tcW w:w="4597" w:type="dxa"/>
            <w:shd w:val="clear" w:color="000000" w:fill="FFFFFF"/>
          </w:tcPr>
          <w:p w14:paraId="0C054DFC" w14:textId="77777777" w:rsidR="00B305C9" w:rsidRDefault="00B305C9" w:rsidP="00CC48E6">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שעות הפעילות 09:00-17:00 בימים א' עד ה' וביום שישי משעה 09:00 עד 13:00. </w:t>
            </w:r>
          </w:p>
          <w:p w14:paraId="1A4BAD83" w14:textId="77777777" w:rsidR="00704869" w:rsidRDefault="00704869" w:rsidP="00CC48E6">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צריך לפעול עד לסוף חודש יולי 2024 </w:t>
            </w:r>
          </w:p>
          <w:p w14:paraId="6099662A" w14:textId="03E4626F" w:rsidR="00704869" w:rsidRPr="00BB77F6" w:rsidRDefault="00704869" w:rsidP="00CC48E6">
            <w:pPr>
              <w:overflowPunct/>
              <w:autoSpaceDE/>
              <w:autoSpaceDN/>
              <w:adjustRightInd/>
              <w:jc w:val="left"/>
              <w:textAlignment w:val="auto"/>
              <w:rPr>
                <w:rFonts w:ascii="David" w:hAnsi="David" w:cs="David"/>
                <w:sz w:val="24"/>
                <w:szCs w:val="24"/>
              </w:rPr>
            </w:pPr>
            <w:r>
              <w:rPr>
                <w:rFonts w:ascii="David" w:hAnsi="David" w:cs="David" w:hint="cs"/>
                <w:sz w:val="24"/>
                <w:szCs w:val="24"/>
                <w:rtl/>
              </w:rPr>
              <w:t>המשרד רשאי לקצר תקופה זו ולהחליט שהמוקד ייסגר במועד מוקדם יותר</w:t>
            </w:r>
          </w:p>
        </w:tc>
      </w:tr>
      <w:tr w:rsidR="00CC48E6" w:rsidRPr="00BB77F6" w14:paraId="4DA9FDAC" w14:textId="77777777" w:rsidTr="00816066">
        <w:trPr>
          <w:cantSplit/>
          <w:trHeight w:val="161"/>
        </w:trPr>
        <w:tc>
          <w:tcPr>
            <w:tcW w:w="906" w:type="dxa"/>
            <w:shd w:val="clear" w:color="auto" w:fill="auto"/>
            <w:vAlign w:val="center"/>
          </w:tcPr>
          <w:p w14:paraId="49C11DE2" w14:textId="77777777" w:rsidR="00CC48E6" w:rsidRPr="00BB77F6" w:rsidRDefault="00CC48E6" w:rsidP="00CC48E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0A4491C" w14:textId="0D758CEC"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6</w:t>
            </w:r>
          </w:p>
        </w:tc>
        <w:tc>
          <w:tcPr>
            <w:tcW w:w="1370" w:type="dxa"/>
            <w:shd w:val="clear" w:color="auto" w:fill="auto"/>
          </w:tcPr>
          <w:p w14:paraId="09958121" w14:textId="71AC009D"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3.4.2.10</w:t>
            </w:r>
          </w:p>
        </w:tc>
        <w:tc>
          <w:tcPr>
            <w:tcW w:w="4763" w:type="dxa"/>
            <w:shd w:val="clear" w:color="auto" w:fill="auto"/>
          </w:tcPr>
          <w:p w14:paraId="47878D2E" w14:textId="6EA080CB" w:rsidR="00CC48E6" w:rsidRPr="00BB77F6" w:rsidRDefault="00CC48E6" w:rsidP="00CC48E6">
            <w:pPr>
              <w:rPr>
                <w:rFonts w:ascii="David" w:hAnsi="David" w:cs="David"/>
                <w:sz w:val="24"/>
                <w:szCs w:val="24"/>
                <w:rtl/>
              </w:rPr>
            </w:pPr>
            <w:r w:rsidRPr="00BB77F6">
              <w:rPr>
                <w:rFonts w:ascii="David" w:hAnsi="David" w:cs="David"/>
                <w:sz w:val="24"/>
                <w:szCs w:val="24"/>
                <w:rtl/>
              </w:rPr>
              <w:t>האם הספק נדרש לתעד במערכת פרטים אישיים של הפונה? אם כן, אלו פרטים נדרשים?</w:t>
            </w:r>
          </w:p>
        </w:tc>
        <w:tc>
          <w:tcPr>
            <w:tcW w:w="4597" w:type="dxa"/>
            <w:shd w:val="clear" w:color="000000" w:fill="FFFFFF"/>
          </w:tcPr>
          <w:p w14:paraId="363FEE69" w14:textId="608844D8" w:rsidR="00CC48E6" w:rsidRPr="00BB77F6" w:rsidRDefault="00B305C9" w:rsidP="00CC48E6">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יש לנהל מעקב אך רק במטרה לאפשר את מיצוי הזכויות ולאפשר מתן סיוע לתושב שפונה או עשוי לפנות למוקד הטלפוני לבירור סטטוס. </w:t>
            </w:r>
          </w:p>
        </w:tc>
      </w:tr>
      <w:tr w:rsidR="00CC48E6" w:rsidRPr="00BB77F6" w14:paraId="5E1AF02D" w14:textId="77777777" w:rsidTr="00816066">
        <w:trPr>
          <w:cantSplit/>
          <w:trHeight w:val="161"/>
        </w:trPr>
        <w:tc>
          <w:tcPr>
            <w:tcW w:w="906" w:type="dxa"/>
            <w:shd w:val="clear" w:color="auto" w:fill="auto"/>
            <w:vAlign w:val="center"/>
          </w:tcPr>
          <w:p w14:paraId="3C215A58" w14:textId="77777777" w:rsidR="00CC48E6" w:rsidRPr="00BB77F6" w:rsidRDefault="00CC48E6" w:rsidP="00CC48E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693C3D3" w14:textId="4A7CCEA1"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6</w:t>
            </w:r>
          </w:p>
        </w:tc>
        <w:tc>
          <w:tcPr>
            <w:tcW w:w="1370" w:type="dxa"/>
            <w:shd w:val="clear" w:color="auto" w:fill="auto"/>
          </w:tcPr>
          <w:p w14:paraId="4DCC5808" w14:textId="310FDFFD"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3.4.3</w:t>
            </w:r>
          </w:p>
        </w:tc>
        <w:tc>
          <w:tcPr>
            <w:tcW w:w="4763" w:type="dxa"/>
            <w:shd w:val="clear" w:color="auto" w:fill="auto"/>
          </w:tcPr>
          <w:p w14:paraId="4910BD28" w14:textId="77777777" w:rsidR="00CC48E6" w:rsidRPr="00BB77F6" w:rsidRDefault="00CC48E6" w:rsidP="00CC48E6">
            <w:pPr>
              <w:rPr>
                <w:rFonts w:ascii="David" w:hAnsi="David" w:cs="David"/>
                <w:sz w:val="24"/>
                <w:szCs w:val="24"/>
              </w:rPr>
            </w:pPr>
            <w:r w:rsidRPr="00BB77F6">
              <w:rPr>
                <w:rFonts w:ascii="David" w:hAnsi="David" w:cs="David"/>
                <w:sz w:val="24"/>
                <w:szCs w:val="24"/>
                <w:rtl/>
              </w:rPr>
              <w:t>בהמשך לשאלה קודמת– ככל והספק מבצע את הליך הגשת הבקשה באתר של משרד הפנים הוא לא חשוף לנתוני הגשת הבקשה לאחר שהוגשה. האם הספק יקבל גישה למערכת המשרד לטובת ביצוע עבודת בדיקת הטפסים? ככל שהתשובה שלילית – נבקש להבין איך הספק מקבל לרשותו את כל החומרים בכדי לבדוק את סטטוס מגיש הבקשה (כאמור, לפי סעיף 3.4.1.17 הניידת לא שומרת אצלה חומרים של מגישי הבקשות)</w:t>
            </w:r>
          </w:p>
          <w:p w14:paraId="335A17B4" w14:textId="77777777" w:rsidR="00CC48E6" w:rsidRPr="00BB77F6" w:rsidRDefault="00CC48E6" w:rsidP="00CC48E6">
            <w:pPr>
              <w:rPr>
                <w:rFonts w:ascii="David" w:hAnsi="David" w:cs="David"/>
                <w:sz w:val="24"/>
                <w:szCs w:val="24"/>
                <w:rtl/>
              </w:rPr>
            </w:pPr>
          </w:p>
        </w:tc>
        <w:tc>
          <w:tcPr>
            <w:tcW w:w="4597" w:type="dxa"/>
            <w:shd w:val="clear" w:color="000000" w:fill="FFFFFF"/>
          </w:tcPr>
          <w:p w14:paraId="224C2457" w14:textId="482B385E" w:rsidR="00704869" w:rsidRPr="00BB77F6" w:rsidRDefault="00704869" w:rsidP="00CC48E6">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ככל שהספק יידרש בבדיקת הבקשות הוא יקבל גישה למערכות הרלוונטיות ולטובת בחינת הבקשה וקבלת הגישה למסמכים שהוגשו. </w:t>
            </w:r>
          </w:p>
        </w:tc>
      </w:tr>
      <w:tr w:rsidR="00CC48E6" w:rsidRPr="00BB77F6" w14:paraId="1B6081AD" w14:textId="77777777" w:rsidTr="00816066">
        <w:trPr>
          <w:cantSplit/>
          <w:trHeight w:val="161"/>
        </w:trPr>
        <w:tc>
          <w:tcPr>
            <w:tcW w:w="906" w:type="dxa"/>
            <w:shd w:val="clear" w:color="auto" w:fill="auto"/>
            <w:vAlign w:val="center"/>
          </w:tcPr>
          <w:p w14:paraId="27525D60" w14:textId="77777777" w:rsidR="00CC48E6" w:rsidRPr="00BB77F6" w:rsidRDefault="00CC48E6" w:rsidP="00CC48E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DD504D1" w14:textId="605B809E"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7</w:t>
            </w:r>
          </w:p>
        </w:tc>
        <w:tc>
          <w:tcPr>
            <w:tcW w:w="1370" w:type="dxa"/>
            <w:shd w:val="clear" w:color="auto" w:fill="auto"/>
          </w:tcPr>
          <w:p w14:paraId="102690B5" w14:textId="31622523"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3.4.3.4</w:t>
            </w:r>
          </w:p>
        </w:tc>
        <w:tc>
          <w:tcPr>
            <w:tcW w:w="4763" w:type="dxa"/>
            <w:shd w:val="clear" w:color="auto" w:fill="auto"/>
          </w:tcPr>
          <w:p w14:paraId="1D376D3C" w14:textId="77777777" w:rsidR="00CC48E6" w:rsidRPr="00BB77F6" w:rsidRDefault="00CC48E6" w:rsidP="00CC48E6">
            <w:pPr>
              <w:rPr>
                <w:rFonts w:ascii="David" w:hAnsi="David" w:cs="David"/>
                <w:sz w:val="24"/>
                <w:szCs w:val="24"/>
              </w:rPr>
            </w:pPr>
            <w:r w:rsidRPr="00BB77F6">
              <w:rPr>
                <w:rFonts w:ascii="David" w:hAnsi="David" w:cs="David"/>
                <w:sz w:val="24"/>
                <w:szCs w:val="24"/>
                <w:rtl/>
              </w:rPr>
              <w:t>האם הגשת בקשה מעודכנת מזכה את הספק בתשלום תמורה בהתאם להצעת המחיר?</w:t>
            </w:r>
          </w:p>
          <w:p w14:paraId="328A2DDF" w14:textId="77777777" w:rsidR="00CC48E6" w:rsidRPr="00BB77F6" w:rsidRDefault="00CC48E6" w:rsidP="00CC48E6">
            <w:pPr>
              <w:rPr>
                <w:rFonts w:ascii="David" w:hAnsi="David" w:cs="David"/>
                <w:sz w:val="24"/>
                <w:szCs w:val="24"/>
                <w:rtl/>
              </w:rPr>
            </w:pPr>
          </w:p>
        </w:tc>
        <w:tc>
          <w:tcPr>
            <w:tcW w:w="4597" w:type="dxa"/>
            <w:shd w:val="clear" w:color="000000" w:fill="FFFFFF"/>
          </w:tcPr>
          <w:p w14:paraId="7A0E8DBD" w14:textId="1A4E9533" w:rsidR="00704869" w:rsidRPr="00BB77F6" w:rsidRDefault="00704869" w:rsidP="00CC48E6">
            <w:pPr>
              <w:overflowPunct/>
              <w:autoSpaceDE/>
              <w:autoSpaceDN/>
              <w:adjustRightInd/>
              <w:jc w:val="left"/>
              <w:textAlignment w:val="auto"/>
              <w:rPr>
                <w:rFonts w:ascii="David" w:hAnsi="David" w:cs="David"/>
                <w:sz w:val="24"/>
                <w:szCs w:val="24"/>
              </w:rPr>
            </w:pPr>
            <w:r>
              <w:rPr>
                <w:rFonts w:ascii="David" w:hAnsi="David" w:cs="David" w:hint="cs"/>
                <w:sz w:val="24"/>
                <w:szCs w:val="24"/>
                <w:rtl/>
              </w:rPr>
              <w:t>כן</w:t>
            </w:r>
          </w:p>
        </w:tc>
      </w:tr>
      <w:tr w:rsidR="00CC48E6" w:rsidRPr="00BB77F6" w14:paraId="0738330F" w14:textId="77777777" w:rsidTr="00816066">
        <w:trPr>
          <w:cantSplit/>
          <w:trHeight w:val="161"/>
        </w:trPr>
        <w:tc>
          <w:tcPr>
            <w:tcW w:w="906" w:type="dxa"/>
            <w:shd w:val="clear" w:color="auto" w:fill="auto"/>
            <w:vAlign w:val="center"/>
          </w:tcPr>
          <w:p w14:paraId="0B772CAD" w14:textId="77777777" w:rsidR="00CC48E6" w:rsidRPr="00BB77F6" w:rsidRDefault="00CC48E6" w:rsidP="00CC48E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5F99E45" w14:textId="120B6D6A"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8-9</w:t>
            </w:r>
          </w:p>
        </w:tc>
        <w:tc>
          <w:tcPr>
            <w:tcW w:w="1370" w:type="dxa"/>
            <w:shd w:val="clear" w:color="auto" w:fill="auto"/>
          </w:tcPr>
          <w:p w14:paraId="0439AA77" w14:textId="5B71405E"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3.9.1.1.2 ו 3.9.1.2.1</w:t>
            </w:r>
          </w:p>
        </w:tc>
        <w:tc>
          <w:tcPr>
            <w:tcW w:w="4763" w:type="dxa"/>
            <w:shd w:val="clear" w:color="auto" w:fill="auto"/>
          </w:tcPr>
          <w:p w14:paraId="334D5233" w14:textId="22BF2D38" w:rsidR="00CC48E6" w:rsidRPr="00BB77F6" w:rsidRDefault="00CC48E6" w:rsidP="00CC48E6">
            <w:pPr>
              <w:rPr>
                <w:rFonts w:ascii="David" w:hAnsi="David" w:cs="David"/>
                <w:sz w:val="24"/>
                <w:szCs w:val="24"/>
                <w:rtl/>
              </w:rPr>
            </w:pPr>
            <w:r w:rsidRPr="00BB77F6">
              <w:rPr>
                <w:rFonts w:ascii="David" w:hAnsi="David" w:cs="David"/>
                <w:sz w:val="24"/>
                <w:szCs w:val="24"/>
                <w:rtl/>
              </w:rPr>
              <w:t>נבקש לבטל את הדרישה לניסיון בשירות לקוחות פרונטאלי/טלפוני (בהתאמה), שכן התפקידים הנ"ל לרוב תפקידים ראשוניים, אליהם מתקבלים מועמדים ללא ניסיון, אלא על סמך מבחני התאמה</w:t>
            </w:r>
          </w:p>
        </w:tc>
        <w:tc>
          <w:tcPr>
            <w:tcW w:w="4597" w:type="dxa"/>
            <w:shd w:val="clear" w:color="000000" w:fill="FFFFFF"/>
          </w:tcPr>
          <w:p w14:paraId="3857467E" w14:textId="241A529F" w:rsidR="00704869" w:rsidRPr="00BB77F6" w:rsidRDefault="004B68D2" w:rsidP="00CC48E6">
            <w:pPr>
              <w:overflowPunct/>
              <w:autoSpaceDE/>
              <w:autoSpaceDN/>
              <w:adjustRightInd/>
              <w:jc w:val="left"/>
              <w:textAlignment w:val="auto"/>
              <w:rPr>
                <w:rFonts w:ascii="David" w:hAnsi="David" w:cs="David"/>
                <w:sz w:val="24"/>
                <w:szCs w:val="24"/>
              </w:rPr>
            </w:pPr>
            <w:r>
              <w:rPr>
                <w:rFonts w:ascii="David" w:hAnsi="David" w:cs="David" w:hint="cs"/>
                <w:sz w:val="24"/>
                <w:szCs w:val="24"/>
                <w:rtl/>
              </w:rPr>
              <w:t>השתנתה הדרישה לשנת ניסיון בלבד.</w:t>
            </w:r>
          </w:p>
        </w:tc>
      </w:tr>
      <w:tr w:rsidR="00CC48E6" w:rsidRPr="00BB77F6" w14:paraId="0290B92F" w14:textId="77777777" w:rsidTr="00816066">
        <w:trPr>
          <w:cantSplit/>
          <w:trHeight w:val="161"/>
        </w:trPr>
        <w:tc>
          <w:tcPr>
            <w:tcW w:w="906" w:type="dxa"/>
            <w:shd w:val="clear" w:color="auto" w:fill="auto"/>
            <w:vAlign w:val="center"/>
          </w:tcPr>
          <w:p w14:paraId="27ED823D" w14:textId="77777777" w:rsidR="00CC48E6" w:rsidRPr="00BB77F6" w:rsidRDefault="00CC48E6" w:rsidP="00CC48E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DAA3201" w14:textId="051CE47E"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15</w:t>
            </w:r>
          </w:p>
        </w:tc>
        <w:tc>
          <w:tcPr>
            <w:tcW w:w="1370" w:type="dxa"/>
            <w:shd w:val="clear" w:color="auto" w:fill="auto"/>
          </w:tcPr>
          <w:p w14:paraId="654D3404" w14:textId="407673E4"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13.2</w:t>
            </w:r>
          </w:p>
        </w:tc>
        <w:tc>
          <w:tcPr>
            <w:tcW w:w="4763" w:type="dxa"/>
            <w:shd w:val="clear" w:color="auto" w:fill="auto"/>
          </w:tcPr>
          <w:p w14:paraId="1B48D28E" w14:textId="77777777" w:rsidR="00CC48E6" w:rsidRPr="00BB77F6" w:rsidRDefault="00CC48E6" w:rsidP="00CC48E6">
            <w:pPr>
              <w:rPr>
                <w:rFonts w:ascii="David" w:hAnsi="David" w:cs="David"/>
                <w:sz w:val="24"/>
                <w:szCs w:val="24"/>
                <w:rtl/>
              </w:rPr>
            </w:pPr>
            <w:r w:rsidRPr="00BB77F6">
              <w:rPr>
                <w:rFonts w:ascii="David" w:hAnsi="David" w:cs="David"/>
                <w:sz w:val="24"/>
                <w:szCs w:val="24"/>
                <w:rtl/>
              </w:rPr>
              <w:t xml:space="preserve">מבוקש לשנות את הסעיף כך שיתאפשר למציעים שלהם התקשרויות קיימות עם רשויות לגשת, להוציא מקרים בהם יש או שעשוי להיות ניגוד עניינים. </w:t>
            </w:r>
          </w:p>
          <w:p w14:paraId="5DD16D9F" w14:textId="53C248E2" w:rsidR="00CC48E6" w:rsidRPr="00BB77F6" w:rsidRDefault="00CC48E6" w:rsidP="00CC48E6">
            <w:pPr>
              <w:rPr>
                <w:rFonts w:ascii="David" w:hAnsi="David" w:cs="David"/>
                <w:sz w:val="24"/>
                <w:szCs w:val="24"/>
                <w:rtl/>
              </w:rPr>
            </w:pPr>
            <w:r w:rsidRPr="00BB77F6">
              <w:rPr>
                <w:rFonts w:ascii="David" w:hAnsi="David" w:cs="David"/>
                <w:sz w:val="24"/>
                <w:szCs w:val="24"/>
                <w:rtl/>
              </w:rPr>
              <w:t xml:space="preserve">הניסיון, הידע וההיכרות של מציעים שיש להם התקשרויות עם הרשויות מהווה ייתרון מובהק לביצוע מיטבי של </w:t>
            </w:r>
            <w:r w:rsidRPr="00BB77F6">
              <w:rPr>
                <w:rFonts w:ascii="David" w:hAnsi="David" w:cs="David"/>
                <w:sz w:val="24"/>
                <w:szCs w:val="24"/>
                <w:rtl/>
              </w:rPr>
              <w:lastRenderedPageBreak/>
              <w:t xml:space="preserve">השירותים נשוא המכרז עבור המזמין. מבוקש לסייג את הסעיף להתקשרויות בהן קיים ניגוד עניינים לדעת המזמין. </w:t>
            </w:r>
          </w:p>
        </w:tc>
        <w:tc>
          <w:tcPr>
            <w:tcW w:w="4597" w:type="dxa"/>
            <w:shd w:val="clear" w:color="000000" w:fill="FFFFFF"/>
          </w:tcPr>
          <w:p w14:paraId="46674361" w14:textId="27DE2019" w:rsidR="00CC48E6" w:rsidRPr="00BB77F6" w:rsidRDefault="00BF254F" w:rsidP="00CC48E6">
            <w:pPr>
              <w:overflowPunct/>
              <w:autoSpaceDE/>
              <w:autoSpaceDN/>
              <w:adjustRightInd/>
              <w:jc w:val="left"/>
              <w:textAlignment w:val="auto"/>
              <w:rPr>
                <w:rFonts w:ascii="David" w:hAnsi="David" w:cs="David"/>
                <w:sz w:val="24"/>
                <w:szCs w:val="24"/>
              </w:rPr>
            </w:pPr>
            <w:r>
              <w:rPr>
                <w:rFonts w:ascii="David" w:hAnsi="David" w:cs="David" w:hint="cs"/>
                <w:sz w:val="24"/>
                <w:szCs w:val="24"/>
                <w:rtl/>
              </w:rPr>
              <w:lastRenderedPageBreak/>
              <w:t>הבקשה נדחית</w:t>
            </w:r>
          </w:p>
        </w:tc>
      </w:tr>
      <w:tr w:rsidR="009E2C3D" w:rsidRPr="00BB77F6" w14:paraId="3FDE18C6" w14:textId="77777777" w:rsidTr="00816066">
        <w:trPr>
          <w:cantSplit/>
          <w:trHeight w:val="161"/>
        </w:trPr>
        <w:tc>
          <w:tcPr>
            <w:tcW w:w="906" w:type="dxa"/>
            <w:shd w:val="clear" w:color="auto" w:fill="auto"/>
            <w:vAlign w:val="center"/>
          </w:tcPr>
          <w:p w14:paraId="585B0EAF" w14:textId="77777777" w:rsidR="009E2C3D" w:rsidRPr="00BB77F6" w:rsidRDefault="009E2C3D" w:rsidP="009E2C3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84F3ACD" w14:textId="46694D47" w:rsidR="009E2C3D" w:rsidRPr="00BB77F6" w:rsidRDefault="009E2C3D" w:rsidP="009E2C3D">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41</w:t>
            </w:r>
          </w:p>
        </w:tc>
        <w:tc>
          <w:tcPr>
            <w:tcW w:w="1370" w:type="dxa"/>
            <w:shd w:val="clear" w:color="auto" w:fill="auto"/>
          </w:tcPr>
          <w:p w14:paraId="528F8990" w14:textId="50C68578" w:rsidR="009E2C3D" w:rsidRPr="00BB77F6" w:rsidRDefault="009E2C3D" w:rsidP="009E2C3D">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2(4)</w:t>
            </w:r>
          </w:p>
        </w:tc>
        <w:tc>
          <w:tcPr>
            <w:tcW w:w="4763" w:type="dxa"/>
            <w:shd w:val="clear" w:color="auto" w:fill="auto"/>
          </w:tcPr>
          <w:p w14:paraId="679D30E7" w14:textId="6AFB1CEA" w:rsidR="009E2C3D" w:rsidRPr="00BB77F6" w:rsidRDefault="009E2C3D" w:rsidP="009E2C3D">
            <w:pPr>
              <w:rPr>
                <w:rFonts w:ascii="David" w:hAnsi="David" w:cs="David"/>
                <w:sz w:val="24"/>
                <w:szCs w:val="24"/>
                <w:rtl/>
              </w:rPr>
            </w:pPr>
            <w:r w:rsidRPr="00BB77F6">
              <w:rPr>
                <w:rFonts w:ascii="David" w:hAnsi="David" w:cs="David"/>
                <w:sz w:val="24"/>
                <w:szCs w:val="24"/>
                <w:rtl/>
              </w:rPr>
              <w:t>יתווספו המילים "היה ויחשב מעבידם"</w:t>
            </w:r>
          </w:p>
        </w:tc>
        <w:tc>
          <w:tcPr>
            <w:tcW w:w="4597" w:type="dxa"/>
            <w:shd w:val="clear" w:color="000000" w:fill="FFFFFF"/>
          </w:tcPr>
          <w:p w14:paraId="1469F4B9" w14:textId="4187B607" w:rsidR="009E2C3D" w:rsidRPr="00BB77F6" w:rsidRDefault="009E2C3D" w:rsidP="009E2C3D">
            <w:pPr>
              <w:overflowPunct/>
              <w:autoSpaceDE/>
              <w:autoSpaceDN/>
              <w:adjustRightInd/>
              <w:jc w:val="left"/>
              <w:textAlignment w:val="auto"/>
              <w:rPr>
                <w:rFonts w:ascii="David" w:hAnsi="David" w:cs="David"/>
                <w:sz w:val="24"/>
                <w:szCs w:val="24"/>
              </w:rPr>
            </w:pPr>
            <w:r w:rsidRPr="00716767">
              <w:rPr>
                <w:rFonts w:ascii="David" w:hAnsi="David" w:cs="David" w:hint="cs"/>
                <w:sz w:val="24"/>
                <w:szCs w:val="24"/>
                <w:rtl/>
              </w:rPr>
              <w:t xml:space="preserve">מקובל כי תבוא הסיפא- </w:t>
            </w:r>
            <w:r w:rsidRPr="009E59B2">
              <w:rPr>
                <w:rFonts w:ascii="David" w:hAnsi="David" w:cs="David"/>
                <w:sz w:val="24"/>
                <w:szCs w:val="24"/>
                <w:rtl/>
              </w:rPr>
              <w:t>"היה</w:t>
            </w:r>
            <w:r w:rsidRPr="00BB77F6">
              <w:rPr>
                <w:rFonts w:ascii="David" w:hAnsi="David" w:cs="David"/>
                <w:sz w:val="24"/>
                <w:szCs w:val="24"/>
                <w:rtl/>
              </w:rPr>
              <w:t xml:space="preserve"> ויחשב מעבידם</w:t>
            </w:r>
            <w:r>
              <w:rPr>
                <w:rFonts w:ascii="David" w:hAnsi="David" w:cs="David" w:hint="cs"/>
                <w:sz w:val="24"/>
                <w:szCs w:val="24"/>
                <w:rtl/>
              </w:rPr>
              <w:t xml:space="preserve"> של מי מעובדי המבוטח</w:t>
            </w:r>
            <w:r w:rsidRPr="00BB77F6">
              <w:rPr>
                <w:rFonts w:ascii="David" w:hAnsi="David" w:cs="David"/>
                <w:sz w:val="24"/>
                <w:szCs w:val="24"/>
                <w:rtl/>
              </w:rPr>
              <w:t>"</w:t>
            </w:r>
          </w:p>
        </w:tc>
      </w:tr>
      <w:tr w:rsidR="009E2C3D" w:rsidRPr="00BB77F6" w14:paraId="6C596393" w14:textId="77777777" w:rsidTr="00816066">
        <w:trPr>
          <w:cantSplit/>
          <w:trHeight w:val="161"/>
        </w:trPr>
        <w:tc>
          <w:tcPr>
            <w:tcW w:w="906" w:type="dxa"/>
            <w:shd w:val="clear" w:color="auto" w:fill="auto"/>
            <w:vAlign w:val="center"/>
          </w:tcPr>
          <w:p w14:paraId="10947CD7" w14:textId="77777777" w:rsidR="009E2C3D" w:rsidRPr="00BB77F6" w:rsidRDefault="009E2C3D" w:rsidP="009E2C3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B860F2F" w14:textId="3C4DE9A0" w:rsidR="009E2C3D" w:rsidRPr="00BB77F6" w:rsidRDefault="009E2C3D" w:rsidP="009E2C3D">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41</w:t>
            </w:r>
          </w:p>
        </w:tc>
        <w:tc>
          <w:tcPr>
            <w:tcW w:w="1370" w:type="dxa"/>
            <w:shd w:val="clear" w:color="auto" w:fill="auto"/>
          </w:tcPr>
          <w:p w14:paraId="51015810" w14:textId="14087645" w:rsidR="009E2C3D" w:rsidRPr="00BB77F6" w:rsidRDefault="009E2C3D" w:rsidP="009E2C3D">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3(1)</w:t>
            </w:r>
          </w:p>
        </w:tc>
        <w:tc>
          <w:tcPr>
            <w:tcW w:w="4763" w:type="dxa"/>
            <w:shd w:val="clear" w:color="auto" w:fill="auto"/>
          </w:tcPr>
          <w:p w14:paraId="23ADF20F" w14:textId="77777777" w:rsidR="009E2C3D" w:rsidRPr="00BB77F6" w:rsidRDefault="009E2C3D" w:rsidP="009E2C3D">
            <w:pPr>
              <w:rPr>
                <w:rFonts w:ascii="David" w:hAnsi="David" w:cs="David"/>
                <w:sz w:val="24"/>
                <w:szCs w:val="24"/>
                <w:rtl/>
              </w:rPr>
            </w:pPr>
            <w:r w:rsidRPr="00BB77F6">
              <w:rPr>
                <w:rFonts w:ascii="David" w:hAnsi="David" w:cs="David"/>
                <w:sz w:val="24"/>
                <w:szCs w:val="24"/>
                <w:rtl/>
              </w:rPr>
              <w:t>אחרי המילים "את אחריותו" יבואו המילים "ע"פ דין"</w:t>
            </w:r>
          </w:p>
          <w:p w14:paraId="3B9C3D6C" w14:textId="632BFDBE" w:rsidR="009E2C3D" w:rsidRPr="00BB77F6" w:rsidRDefault="009E2C3D" w:rsidP="009E2C3D">
            <w:pPr>
              <w:rPr>
                <w:rFonts w:ascii="David" w:hAnsi="David" w:cs="David"/>
                <w:sz w:val="24"/>
                <w:szCs w:val="24"/>
                <w:rtl/>
              </w:rPr>
            </w:pPr>
            <w:r w:rsidRPr="00BB77F6">
              <w:rPr>
                <w:rFonts w:ascii="David" w:hAnsi="David" w:cs="David"/>
                <w:sz w:val="24"/>
                <w:szCs w:val="24"/>
                <w:rtl/>
              </w:rPr>
              <w:t>המילה "המקצועית" לאחר המילה "אחריותו" תמחק.</w:t>
            </w:r>
          </w:p>
        </w:tc>
        <w:tc>
          <w:tcPr>
            <w:tcW w:w="4597" w:type="dxa"/>
            <w:shd w:val="clear" w:color="000000" w:fill="FFFFFF"/>
          </w:tcPr>
          <w:p w14:paraId="709C39B9" w14:textId="77777777" w:rsidR="009E2C3D" w:rsidRDefault="009E2C3D" w:rsidP="009E2C3D">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345F7288" w14:textId="77777777" w:rsidR="009E2C3D" w:rsidRDefault="009E2C3D" w:rsidP="009E2C3D">
            <w:pPr>
              <w:overflowPunct/>
              <w:autoSpaceDE/>
              <w:autoSpaceDN/>
              <w:adjustRightInd/>
              <w:jc w:val="left"/>
              <w:textAlignment w:val="auto"/>
              <w:rPr>
                <w:rFonts w:ascii="David" w:hAnsi="David" w:cs="David"/>
                <w:sz w:val="24"/>
                <w:szCs w:val="24"/>
                <w:rtl/>
              </w:rPr>
            </w:pPr>
          </w:p>
          <w:p w14:paraId="4CB99CDA" w14:textId="77777777" w:rsidR="009E2C3D" w:rsidRDefault="009E2C3D" w:rsidP="009E2C3D">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73ED2961" w14:textId="0E5F1458" w:rsidR="009E2C3D" w:rsidRPr="00BB77F6" w:rsidRDefault="009E2C3D" w:rsidP="009E2C3D">
            <w:pPr>
              <w:overflowPunct/>
              <w:autoSpaceDE/>
              <w:autoSpaceDN/>
              <w:adjustRightInd/>
              <w:jc w:val="left"/>
              <w:textAlignment w:val="auto"/>
              <w:rPr>
                <w:rFonts w:ascii="David" w:hAnsi="David" w:cs="David"/>
                <w:sz w:val="24"/>
                <w:szCs w:val="24"/>
              </w:rPr>
            </w:pPr>
          </w:p>
        </w:tc>
      </w:tr>
      <w:tr w:rsidR="009E2C3D" w:rsidRPr="00BB77F6" w14:paraId="464929A5" w14:textId="77777777" w:rsidTr="00816066">
        <w:trPr>
          <w:cantSplit/>
          <w:trHeight w:val="161"/>
        </w:trPr>
        <w:tc>
          <w:tcPr>
            <w:tcW w:w="906" w:type="dxa"/>
            <w:shd w:val="clear" w:color="auto" w:fill="auto"/>
            <w:vAlign w:val="center"/>
          </w:tcPr>
          <w:p w14:paraId="373DEF0B" w14:textId="77777777" w:rsidR="009E2C3D" w:rsidRPr="00BB77F6" w:rsidRDefault="009E2C3D" w:rsidP="009E2C3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E084C2A" w14:textId="7FCF6A51" w:rsidR="009E2C3D" w:rsidRPr="00BB77F6" w:rsidRDefault="009E2C3D" w:rsidP="009E2C3D">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41</w:t>
            </w:r>
          </w:p>
        </w:tc>
        <w:tc>
          <w:tcPr>
            <w:tcW w:w="1370" w:type="dxa"/>
            <w:shd w:val="clear" w:color="auto" w:fill="auto"/>
          </w:tcPr>
          <w:p w14:paraId="7F5ED8EC" w14:textId="532E9B4A" w:rsidR="009E2C3D" w:rsidRPr="00BB77F6" w:rsidRDefault="009E2C3D" w:rsidP="009E2C3D">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w:t>
            </w:r>
          </w:p>
        </w:tc>
        <w:tc>
          <w:tcPr>
            <w:tcW w:w="4763" w:type="dxa"/>
            <w:shd w:val="clear" w:color="auto" w:fill="auto"/>
          </w:tcPr>
          <w:p w14:paraId="3E083515" w14:textId="77777777" w:rsidR="009E2C3D" w:rsidRPr="00BB77F6" w:rsidRDefault="009E2C3D" w:rsidP="009E2C3D">
            <w:pPr>
              <w:rPr>
                <w:rFonts w:ascii="David" w:hAnsi="David" w:cs="David"/>
                <w:sz w:val="24"/>
                <w:szCs w:val="24"/>
                <w:rtl/>
              </w:rPr>
            </w:pPr>
            <w:r w:rsidRPr="00BB77F6">
              <w:rPr>
                <w:rFonts w:ascii="David" w:hAnsi="David" w:cs="David"/>
                <w:sz w:val="24"/>
                <w:szCs w:val="24"/>
                <w:rtl/>
              </w:rPr>
              <w:t>יימחקו המילים "אחריות צולבת, אולם הכיסוי לא יחול על תביעות נותן השירותים כנגד מדינת ישראל</w:t>
            </w:r>
          </w:p>
          <w:p w14:paraId="74B4C4A0" w14:textId="5BE9403E" w:rsidR="009E2C3D" w:rsidRPr="00BB77F6" w:rsidRDefault="009E2C3D" w:rsidP="009E2C3D">
            <w:pPr>
              <w:rPr>
                <w:rFonts w:ascii="David" w:hAnsi="David" w:cs="David"/>
                <w:sz w:val="24"/>
                <w:szCs w:val="24"/>
                <w:rtl/>
              </w:rPr>
            </w:pPr>
            <w:r w:rsidRPr="00BB77F6">
              <w:rPr>
                <w:rFonts w:ascii="David" w:hAnsi="David" w:cs="David"/>
                <w:sz w:val="24"/>
                <w:szCs w:val="24"/>
                <w:rtl/>
              </w:rPr>
              <w:t>משרד הפנים"</w:t>
            </w:r>
          </w:p>
        </w:tc>
        <w:tc>
          <w:tcPr>
            <w:tcW w:w="4597" w:type="dxa"/>
            <w:shd w:val="clear" w:color="000000" w:fill="FFFFFF"/>
          </w:tcPr>
          <w:p w14:paraId="55E827BC" w14:textId="68C97A95" w:rsidR="009E2C3D" w:rsidRPr="00BB77F6" w:rsidRDefault="009E2C3D" w:rsidP="009E2C3D">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p>
        </w:tc>
      </w:tr>
      <w:tr w:rsidR="009E2C3D" w:rsidRPr="00BB77F6" w14:paraId="4776858A" w14:textId="77777777" w:rsidTr="00816066">
        <w:trPr>
          <w:cantSplit/>
          <w:trHeight w:val="161"/>
        </w:trPr>
        <w:tc>
          <w:tcPr>
            <w:tcW w:w="906" w:type="dxa"/>
            <w:shd w:val="clear" w:color="auto" w:fill="auto"/>
            <w:vAlign w:val="center"/>
          </w:tcPr>
          <w:p w14:paraId="57159393" w14:textId="77777777" w:rsidR="009E2C3D" w:rsidRPr="00BB77F6" w:rsidRDefault="009E2C3D" w:rsidP="009E2C3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1CB5859" w14:textId="28EDDF7E" w:rsidR="009E2C3D" w:rsidRPr="00BB77F6" w:rsidRDefault="009E2C3D" w:rsidP="009E2C3D">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41-42</w:t>
            </w:r>
          </w:p>
        </w:tc>
        <w:tc>
          <w:tcPr>
            <w:tcW w:w="1370" w:type="dxa"/>
            <w:shd w:val="clear" w:color="auto" w:fill="auto"/>
          </w:tcPr>
          <w:p w14:paraId="21094864" w14:textId="48A3AEE1" w:rsidR="009E2C3D" w:rsidRPr="00BB77F6" w:rsidRDefault="009E2C3D" w:rsidP="009E2C3D">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4</w:t>
            </w:r>
          </w:p>
        </w:tc>
        <w:tc>
          <w:tcPr>
            <w:tcW w:w="4763" w:type="dxa"/>
            <w:shd w:val="clear" w:color="auto" w:fill="auto"/>
          </w:tcPr>
          <w:p w14:paraId="7C2AFA1E" w14:textId="4A78B9DD" w:rsidR="009E2C3D" w:rsidRPr="00BB77F6" w:rsidRDefault="009E2C3D" w:rsidP="009E2C3D">
            <w:pPr>
              <w:rPr>
                <w:rFonts w:ascii="David" w:hAnsi="David" w:cs="David"/>
                <w:sz w:val="24"/>
                <w:szCs w:val="24"/>
                <w:rtl/>
              </w:rPr>
            </w:pPr>
            <w:r w:rsidRPr="00BB77F6">
              <w:rPr>
                <w:rFonts w:ascii="David" w:hAnsi="David" w:cs="David"/>
                <w:sz w:val="24"/>
                <w:szCs w:val="24"/>
                <w:rtl/>
              </w:rPr>
              <w:t>יימחק</w:t>
            </w:r>
          </w:p>
        </w:tc>
        <w:tc>
          <w:tcPr>
            <w:tcW w:w="4597" w:type="dxa"/>
            <w:shd w:val="clear" w:color="000000" w:fill="FFFFFF"/>
          </w:tcPr>
          <w:p w14:paraId="17CA5048" w14:textId="3E6256CE" w:rsidR="009E2C3D" w:rsidRPr="00BB77F6" w:rsidRDefault="009E2C3D" w:rsidP="009E2C3D">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 קיימת חלופת פטור</w:t>
            </w:r>
          </w:p>
        </w:tc>
      </w:tr>
      <w:tr w:rsidR="009E2C3D" w:rsidRPr="00BB77F6" w14:paraId="597C0AF9" w14:textId="77777777" w:rsidTr="00816066">
        <w:trPr>
          <w:cantSplit/>
          <w:trHeight w:val="161"/>
        </w:trPr>
        <w:tc>
          <w:tcPr>
            <w:tcW w:w="906" w:type="dxa"/>
            <w:shd w:val="clear" w:color="auto" w:fill="auto"/>
            <w:vAlign w:val="center"/>
          </w:tcPr>
          <w:p w14:paraId="261BD353" w14:textId="77777777" w:rsidR="009E2C3D" w:rsidRPr="00BB77F6" w:rsidRDefault="009E2C3D" w:rsidP="009E2C3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486EBE6" w14:textId="06BDD285" w:rsidR="009E2C3D" w:rsidRPr="00BB77F6" w:rsidRDefault="009E2C3D" w:rsidP="009E2C3D">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42</w:t>
            </w:r>
          </w:p>
        </w:tc>
        <w:tc>
          <w:tcPr>
            <w:tcW w:w="1370" w:type="dxa"/>
            <w:shd w:val="clear" w:color="auto" w:fill="auto"/>
          </w:tcPr>
          <w:p w14:paraId="17149ABE" w14:textId="3B41E68C" w:rsidR="009E2C3D" w:rsidRPr="00BB77F6" w:rsidRDefault="009E2C3D" w:rsidP="009E2C3D">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6(2)</w:t>
            </w:r>
          </w:p>
        </w:tc>
        <w:tc>
          <w:tcPr>
            <w:tcW w:w="4763" w:type="dxa"/>
            <w:shd w:val="clear" w:color="auto" w:fill="auto"/>
          </w:tcPr>
          <w:p w14:paraId="0C8129BE" w14:textId="6A366578" w:rsidR="009E2C3D" w:rsidRPr="00BB77F6" w:rsidRDefault="009E2C3D" w:rsidP="009E2C3D">
            <w:pPr>
              <w:rPr>
                <w:rFonts w:ascii="David" w:hAnsi="David" w:cs="David"/>
                <w:sz w:val="24"/>
                <w:szCs w:val="24"/>
                <w:rtl/>
              </w:rPr>
            </w:pPr>
            <w:r w:rsidRPr="00BB77F6">
              <w:rPr>
                <w:rFonts w:ascii="David" w:hAnsi="David" w:cs="David"/>
                <w:sz w:val="24"/>
                <w:szCs w:val="24"/>
                <w:rtl/>
              </w:rPr>
              <w:t>ימחקו המילים "60 יום" ובמקומן יצוין "30 יום"</w:t>
            </w:r>
          </w:p>
        </w:tc>
        <w:tc>
          <w:tcPr>
            <w:tcW w:w="4597" w:type="dxa"/>
            <w:shd w:val="clear" w:color="000000" w:fill="FFFFFF"/>
          </w:tcPr>
          <w:p w14:paraId="522B12C6" w14:textId="34DE4A1A" w:rsidR="009E2C3D" w:rsidRPr="00BB77F6" w:rsidRDefault="009E2C3D" w:rsidP="009E2C3D">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p>
        </w:tc>
      </w:tr>
      <w:tr w:rsidR="009E2C3D" w:rsidRPr="00BB77F6" w14:paraId="260ADDF6" w14:textId="77777777" w:rsidTr="00816066">
        <w:trPr>
          <w:cantSplit/>
          <w:trHeight w:val="161"/>
        </w:trPr>
        <w:tc>
          <w:tcPr>
            <w:tcW w:w="906" w:type="dxa"/>
            <w:shd w:val="clear" w:color="auto" w:fill="auto"/>
            <w:vAlign w:val="center"/>
          </w:tcPr>
          <w:p w14:paraId="5E994B54" w14:textId="77777777" w:rsidR="009E2C3D" w:rsidRPr="00BB77F6" w:rsidRDefault="009E2C3D" w:rsidP="009E2C3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9EBD173" w14:textId="09F1EA8E" w:rsidR="009E2C3D" w:rsidRPr="00BB77F6" w:rsidRDefault="009E2C3D" w:rsidP="009E2C3D">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42</w:t>
            </w:r>
          </w:p>
        </w:tc>
        <w:tc>
          <w:tcPr>
            <w:tcW w:w="1370" w:type="dxa"/>
            <w:shd w:val="clear" w:color="auto" w:fill="auto"/>
          </w:tcPr>
          <w:p w14:paraId="26CEECE4" w14:textId="20C0084E" w:rsidR="009E2C3D" w:rsidRPr="00BB77F6" w:rsidRDefault="009E2C3D" w:rsidP="009E2C3D">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6(3)</w:t>
            </w:r>
          </w:p>
        </w:tc>
        <w:tc>
          <w:tcPr>
            <w:tcW w:w="4763" w:type="dxa"/>
            <w:shd w:val="clear" w:color="auto" w:fill="auto"/>
          </w:tcPr>
          <w:p w14:paraId="6B629E93" w14:textId="020B4D17" w:rsidR="009E2C3D" w:rsidRPr="00BB77F6" w:rsidRDefault="009E2C3D" w:rsidP="009E2C3D">
            <w:pPr>
              <w:rPr>
                <w:rFonts w:ascii="David" w:hAnsi="David" w:cs="David"/>
                <w:sz w:val="24"/>
                <w:szCs w:val="24"/>
                <w:rtl/>
              </w:rPr>
            </w:pPr>
            <w:r w:rsidRPr="00BB77F6">
              <w:rPr>
                <w:rFonts w:ascii="David" w:hAnsi="David" w:cs="David"/>
                <w:sz w:val="24"/>
                <w:szCs w:val="24"/>
                <w:rtl/>
              </w:rPr>
              <w:t>ימחקו המילים "וכן כלפי מקבלי השירות"</w:t>
            </w:r>
          </w:p>
        </w:tc>
        <w:tc>
          <w:tcPr>
            <w:tcW w:w="4597" w:type="dxa"/>
            <w:shd w:val="clear" w:color="000000" w:fill="FFFFFF"/>
          </w:tcPr>
          <w:p w14:paraId="416A4CA3" w14:textId="3D7B4FB0" w:rsidR="009E2C3D" w:rsidRPr="00BB77F6" w:rsidRDefault="009E2C3D" w:rsidP="009E2C3D">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מתקבלת</w:t>
            </w:r>
          </w:p>
        </w:tc>
      </w:tr>
      <w:tr w:rsidR="009E2C3D" w:rsidRPr="00BB77F6" w14:paraId="5692B4E9" w14:textId="77777777" w:rsidTr="00816066">
        <w:trPr>
          <w:cantSplit/>
          <w:trHeight w:val="161"/>
        </w:trPr>
        <w:tc>
          <w:tcPr>
            <w:tcW w:w="906" w:type="dxa"/>
            <w:shd w:val="clear" w:color="auto" w:fill="auto"/>
            <w:vAlign w:val="center"/>
          </w:tcPr>
          <w:p w14:paraId="56B76EB3" w14:textId="77777777" w:rsidR="009E2C3D" w:rsidRPr="00BB77F6" w:rsidRDefault="009E2C3D" w:rsidP="009E2C3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61E9E72" w14:textId="5533384B" w:rsidR="009E2C3D" w:rsidRPr="00BB77F6" w:rsidRDefault="009E2C3D" w:rsidP="009E2C3D">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42</w:t>
            </w:r>
          </w:p>
        </w:tc>
        <w:tc>
          <w:tcPr>
            <w:tcW w:w="1370" w:type="dxa"/>
            <w:shd w:val="clear" w:color="auto" w:fill="auto"/>
          </w:tcPr>
          <w:p w14:paraId="6FB157F3" w14:textId="2903736F" w:rsidR="009E2C3D" w:rsidRPr="00BB77F6" w:rsidRDefault="009E2C3D" w:rsidP="009E2C3D">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6(4)</w:t>
            </w:r>
          </w:p>
        </w:tc>
        <w:tc>
          <w:tcPr>
            <w:tcW w:w="4763" w:type="dxa"/>
            <w:shd w:val="clear" w:color="auto" w:fill="auto"/>
          </w:tcPr>
          <w:p w14:paraId="0187EBA2" w14:textId="0470292B" w:rsidR="009E2C3D" w:rsidRPr="00BB77F6" w:rsidRDefault="009E2C3D" w:rsidP="009E2C3D">
            <w:pPr>
              <w:rPr>
                <w:rFonts w:ascii="David" w:hAnsi="David" w:cs="David"/>
                <w:sz w:val="24"/>
                <w:szCs w:val="24"/>
                <w:rtl/>
              </w:rPr>
            </w:pPr>
            <w:r w:rsidRPr="00BB77F6">
              <w:rPr>
                <w:rFonts w:ascii="David" w:hAnsi="David" w:cs="David"/>
                <w:sz w:val="24"/>
                <w:szCs w:val="24"/>
                <w:rtl/>
              </w:rPr>
              <w:t>תמחק המילה "בלעדית"</w:t>
            </w:r>
          </w:p>
        </w:tc>
        <w:tc>
          <w:tcPr>
            <w:tcW w:w="4597" w:type="dxa"/>
            <w:shd w:val="clear" w:color="000000" w:fill="FFFFFF"/>
          </w:tcPr>
          <w:p w14:paraId="56675E1F" w14:textId="0C93EDFE" w:rsidR="009E2C3D" w:rsidRPr="00BB77F6" w:rsidRDefault="009E2C3D" w:rsidP="009E2C3D">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p>
        </w:tc>
      </w:tr>
      <w:tr w:rsidR="009E2C3D" w:rsidRPr="00BB77F6" w14:paraId="035E0D56" w14:textId="77777777" w:rsidTr="00816066">
        <w:trPr>
          <w:cantSplit/>
          <w:trHeight w:val="161"/>
        </w:trPr>
        <w:tc>
          <w:tcPr>
            <w:tcW w:w="906" w:type="dxa"/>
            <w:shd w:val="clear" w:color="auto" w:fill="auto"/>
            <w:vAlign w:val="center"/>
          </w:tcPr>
          <w:p w14:paraId="590D41C0" w14:textId="77777777" w:rsidR="009E2C3D" w:rsidRPr="00BB77F6" w:rsidRDefault="009E2C3D" w:rsidP="009E2C3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CA04188" w14:textId="4A32479F" w:rsidR="009E2C3D" w:rsidRPr="00BB77F6" w:rsidRDefault="009E2C3D" w:rsidP="009E2C3D">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43</w:t>
            </w:r>
          </w:p>
        </w:tc>
        <w:tc>
          <w:tcPr>
            <w:tcW w:w="1370" w:type="dxa"/>
            <w:shd w:val="clear" w:color="auto" w:fill="auto"/>
          </w:tcPr>
          <w:p w14:paraId="5AFEF5FE" w14:textId="05F2777F" w:rsidR="009E2C3D" w:rsidRPr="00BB77F6" w:rsidRDefault="009E2C3D" w:rsidP="009E2C3D">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6(8)</w:t>
            </w:r>
          </w:p>
        </w:tc>
        <w:tc>
          <w:tcPr>
            <w:tcW w:w="4763" w:type="dxa"/>
            <w:shd w:val="clear" w:color="auto" w:fill="auto"/>
          </w:tcPr>
          <w:p w14:paraId="022FE738" w14:textId="41DEE980" w:rsidR="009E2C3D" w:rsidRPr="00BB77F6" w:rsidRDefault="009E2C3D" w:rsidP="009E2C3D">
            <w:pPr>
              <w:rPr>
                <w:rFonts w:ascii="David" w:hAnsi="David" w:cs="David"/>
                <w:sz w:val="24"/>
                <w:szCs w:val="24"/>
                <w:rtl/>
              </w:rPr>
            </w:pPr>
            <w:r w:rsidRPr="00BB77F6">
              <w:rPr>
                <w:rFonts w:ascii="David" w:hAnsi="David" w:cs="David"/>
                <w:sz w:val="24"/>
                <w:szCs w:val="24"/>
                <w:rtl/>
              </w:rPr>
              <w:t>יתווספו המילים "(אין באמור כדי לגרוע מזכויות המבטחים על פי הדין)"</w:t>
            </w:r>
          </w:p>
        </w:tc>
        <w:tc>
          <w:tcPr>
            <w:tcW w:w="4597" w:type="dxa"/>
            <w:shd w:val="clear" w:color="000000" w:fill="FFFFFF"/>
          </w:tcPr>
          <w:p w14:paraId="02C60FF0" w14:textId="6EFDDFAB" w:rsidR="009E2C3D" w:rsidRPr="00BB77F6" w:rsidRDefault="009E2C3D" w:rsidP="009E2C3D">
            <w:pPr>
              <w:overflowPunct/>
              <w:autoSpaceDE/>
              <w:autoSpaceDN/>
              <w:adjustRightInd/>
              <w:jc w:val="left"/>
              <w:textAlignment w:val="auto"/>
              <w:rPr>
                <w:rFonts w:ascii="David" w:hAnsi="David" w:cs="David"/>
                <w:sz w:val="24"/>
                <w:szCs w:val="24"/>
              </w:rPr>
            </w:pPr>
            <w:r w:rsidRPr="00716767">
              <w:rPr>
                <w:rFonts w:ascii="David" w:hAnsi="David" w:cs="David"/>
                <w:color w:val="000000"/>
                <w:sz w:val="22"/>
                <w:szCs w:val="22"/>
                <w:rtl/>
              </w:rPr>
              <w:t>אין שינוי בנוסח המכרז אולם מובהר כי ביטול הסייגים בפוליסה תוך ציון המלל שהתבקש או מלל שמקביל לו מקובל ולא יהווה הפרה של הסכם</w:t>
            </w:r>
            <w:r w:rsidRPr="00716767">
              <w:rPr>
                <w:rFonts w:ascii="David" w:hAnsi="David" w:cs="David"/>
                <w:color w:val="FF0000"/>
                <w:sz w:val="22"/>
                <w:szCs w:val="22"/>
                <w:rtl/>
              </w:rPr>
              <w:t> </w:t>
            </w:r>
          </w:p>
        </w:tc>
      </w:tr>
      <w:tr w:rsidR="009E2C3D" w:rsidRPr="00BB77F6" w14:paraId="75B2526D" w14:textId="77777777" w:rsidTr="00816066">
        <w:trPr>
          <w:cantSplit/>
          <w:trHeight w:val="161"/>
        </w:trPr>
        <w:tc>
          <w:tcPr>
            <w:tcW w:w="906" w:type="dxa"/>
            <w:shd w:val="clear" w:color="auto" w:fill="auto"/>
            <w:vAlign w:val="center"/>
          </w:tcPr>
          <w:p w14:paraId="5B5A529F" w14:textId="77777777" w:rsidR="009E2C3D" w:rsidRPr="00BB77F6" w:rsidRDefault="009E2C3D" w:rsidP="009E2C3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320859D" w14:textId="55111E60" w:rsidR="009E2C3D" w:rsidRPr="00BB77F6" w:rsidRDefault="009E2C3D" w:rsidP="009E2C3D">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43</w:t>
            </w:r>
          </w:p>
        </w:tc>
        <w:tc>
          <w:tcPr>
            <w:tcW w:w="1370" w:type="dxa"/>
            <w:shd w:val="clear" w:color="auto" w:fill="auto"/>
          </w:tcPr>
          <w:p w14:paraId="01B2A870" w14:textId="0CC72F9B" w:rsidR="009E2C3D" w:rsidRPr="00BB77F6" w:rsidRDefault="009E2C3D" w:rsidP="009E2C3D">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(ג)</w:t>
            </w:r>
          </w:p>
        </w:tc>
        <w:tc>
          <w:tcPr>
            <w:tcW w:w="4763" w:type="dxa"/>
            <w:shd w:val="clear" w:color="auto" w:fill="auto"/>
          </w:tcPr>
          <w:p w14:paraId="3DF48058" w14:textId="507A01E8" w:rsidR="009E2C3D" w:rsidRPr="00BB77F6" w:rsidRDefault="009E2C3D" w:rsidP="009E2C3D">
            <w:pPr>
              <w:rPr>
                <w:rFonts w:ascii="David" w:hAnsi="David" w:cs="David"/>
                <w:sz w:val="24"/>
                <w:szCs w:val="24"/>
                <w:rtl/>
              </w:rPr>
            </w:pPr>
            <w:r w:rsidRPr="00BB77F6">
              <w:rPr>
                <w:rFonts w:ascii="David" w:hAnsi="David" w:cs="David"/>
                <w:sz w:val="24"/>
                <w:szCs w:val="24"/>
                <w:rtl/>
              </w:rPr>
              <w:t>יימחקו המילים "לכל המאוחר שבעה ימים"</w:t>
            </w:r>
          </w:p>
        </w:tc>
        <w:tc>
          <w:tcPr>
            <w:tcW w:w="4597" w:type="dxa"/>
            <w:shd w:val="clear" w:color="000000" w:fill="FFFFFF"/>
          </w:tcPr>
          <w:p w14:paraId="67EC7787" w14:textId="271DA162" w:rsidR="009E2C3D" w:rsidRPr="00BB77F6" w:rsidRDefault="009E2C3D" w:rsidP="009E2C3D">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p>
        </w:tc>
      </w:tr>
      <w:tr w:rsidR="009E2C3D" w:rsidRPr="00BB77F6" w14:paraId="09990991" w14:textId="77777777" w:rsidTr="00816066">
        <w:trPr>
          <w:cantSplit/>
          <w:trHeight w:val="161"/>
        </w:trPr>
        <w:tc>
          <w:tcPr>
            <w:tcW w:w="906" w:type="dxa"/>
            <w:shd w:val="clear" w:color="auto" w:fill="auto"/>
            <w:vAlign w:val="center"/>
          </w:tcPr>
          <w:p w14:paraId="730A6DEE" w14:textId="77777777" w:rsidR="009E2C3D" w:rsidRPr="00BB77F6" w:rsidRDefault="009E2C3D" w:rsidP="009E2C3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2283A85" w14:textId="4F10B65F" w:rsidR="009E2C3D" w:rsidRPr="00BB77F6" w:rsidRDefault="009E2C3D" w:rsidP="009E2C3D">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43</w:t>
            </w:r>
          </w:p>
        </w:tc>
        <w:tc>
          <w:tcPr>
            <w:tcW w:w="1370" w:type="dxa"/>
            <w:shd w:val="clear" w:color="auto" w:fill="auto"/>
          </w:tcPr>
          <w:p w14:paraId="0C59F249" w14:textId="4F314B47" w:rsidR="009E2C3D" w:rsidRPr="00BB77F6" w:rsidRDefault="009E2C3D" w:rsidP="009E2C3D">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(ג)</w:t>
            </w:r>
          </w:p>
        </w:tc>
        <w:tc>
          <w:tcPr>
            <w:tcW w:w="4763" w:type="dxa"/>
            <w:shd w:val="clear" w:color="auto" w:fill="auto"/>
          </w:tcPr>
          <w:p w14:paraId="71B098A2" w14:textId="3121CACB" w:rsidR="009E2C3D" w:rsidRPr="00BB77F6" w:rsidRDefault="009E2C3D" w:rsidP="009E2C3D">
            <w:pPr>
              <w:rPr>
                <w:rFonts w:ascii="David" w:hAnsi="David" w:cs="David"/>
                <w:sz w:val="24"/>
                <w:szCs w:val="24"/>
                <w:rtl/>
              </w:rPr>
            </w:pPr>
            <w:r w:rsidRPr="00BB77F6">
              <w:rPr>
                <w:rFonts w:ascii="David" w:hAnsi="David" w:cs="David"/>
                <w:sz w:val="24"/>
                <w:szCs w:val="24"/>
                <w:rtl/>
              </w:rPr>
              <w:t>יימחקו המילים "נותן השירותים נדרש ללמוד ולעמוד.... וליישמן בביטוחיו כנדרש"</w:t>
            </w:r>
          </w:p>
        </w:tc>
        <w:tc>
          <w:tcPr>
            <w:tcW w:w="4597" w:type="dxa"/>
            <w:shd w:val="clear" w:color="000000" w:fill="FFFFFF"/>
          </w:tcPr>
          <w:p w14:paraId="1EDC6EF2" w14:textId="3BC0BAD3" w:rsidR="009E2C3D" w:rsidRPr="00BB77F6" w:rsidRDefault="009E2C3D" w:rsidP="009E2C3D">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p>
        </w:tc>
      </w:tr>
      <w:tr w:rsidR="009E2C3D" w:rsidRPr="00BB77F6" w14:paraId="73831152" w14:textId="77777777" w:rsidTr="00816066">
        <w:trPr>
          <w:cantSplit/>
          <w:trHeight w:val="161"/>
        </w:trPr>
        <w:tc>
          <w:tcPr>
            <w:tcW w:w="906" w:type="dxa"/>
            <w:shd w:val="clear" w:color="auto" w:fill="auto"/>
            <w:vAlign w:val="center"/>
          </w:tcPr>
          <w:p w14:paraId="5E7691AA" w14:textId="77777777" w:rsidR="009E2C3D" w:rsidRPr="00BB77F6" w:rsidRDefault="009E2C3D" w:rsidP="009E2C3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5BEFDE7" w14:textId="063C7605" w:rsidR="009E2C3D" w:rsidRPr="00BB77F6" w:rsidRDefault="009E2C3D" w:rsidP="009E2C3D">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43</w:t>
            </w:r>
          </w:p>
        </w:tc>
        <w:tc>
          <w:tcPr>
            <w:tcW w:w="1370" w:type="dxa"/>
            <w:shd w:val="clear" w:color="auto" w:fill="auto"/>
          </w:tcPr>
          <w:p w14:paraId="0B1F43EA" w14:textId="588861C6" w:rsidR="009E2C3D" w:rsidRPr="00BB77F6" w:rsidRDefault="009E2C3D" w:rsidP="009E2C3D">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(ז)</w:t>
            </w:r>
          </w:p>
        </w:tc>
        <w:tc>
          <w:tcPr>
            <w:tcW w:w="4763" w:type="dxa"/>
            <w:shd w:val="clear" w:color="auto" w:fill="auto"/>
          </w:tcPr>
          <w:p w14:paraId="497D15F0" w14:textId="031BDF78" w:rsidR="009E2C3D" w:rsidRPr="00BB77F6" w:rsidRDefault="009E2C3D" w:rsidP="009E2C3D">
            <w:pPr>
              <w:rPr>
                <w:rFonts w:ascii="David" w:hAnsi="David" w:cs="David"/>
                <w:sz w:val="24"/>
                <w:szCs w:val="24"/>
                <w:rtl/>
              </w:rPr>
            </w:pPr>
            <w:r w:rsidRPr="00BB77F6">
              <w:rPr>
                <w:rFonts w:ascii="David" w:hAnsi="David" w:cs="David"/>
                <w:sz w:val="24"/>
                <w:szCs w:val="24"/>
                <w:rtl/>
              </w:rPr>
              <w:t>יתווספו המילים "אולם איחור בהמצאת אישור ביטוח שלא יעלה על 10 ימים לא יהווה הפרה יסודית של ההסכם"</w:t>
            </w:r>
          </w:p>
        </w:tc>
        <w:tc>
          <w:tcPr>
            <w:tcW w:w="4597" w:type="dxa"/>
            <w:shd w:val="clear" w:color="000000" w:fill="FFFFFF"/>
          </w:tcPr>
          <w:p w14:paraId="5EBF7F4A" w14:textId="0B8ACEAB" w:rsidR="009E2C3D" w:rsidRPr="00BB77F6" w:rsidRDefault="009E2C3D" w:rsidP="009E2C3D">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p>
        </w:tc>
      </w:tr>
      <w:tr w:rsidR="00CC48E6" w:rsidRPr="00BB77F6" w14:paraId="78874E06" w14:textId="77777777" w:rsidTr="00816066">
        <w:trPr>
          <w:cantSplit/>
          <w:trHeight w:val="161"/>
        </w:trPr>
        <w:tc>
          <w:tcPr>
            <w:tcW w:w="906" w:type="dxa"/>
            <w:shd w:val="clear" w:color="auto" w:fill="auto"/>
            <w:vAlign w:val="center"/>
          </w:tcPr>
          <w:p w14:paraId="592F3B33" w14:textId="77777777" w:rsidR="00CC48E6" w:rsidRPr="00BB77F6" w:rsidRDefault="00CC48E6" w:rsidP="00CC48E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3FEF730" w14:textId="053038A5"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כללי</w:t>
            </w:r>
          </w:p>
        </w:tc>
        <w:tc>
          <w:tcPr>
            <w:tcW w:w="1370" w:type="dxa"/>
            <w:shd w:val="clear" w:color="auto" w:fill="auto"/>
          </w:tcPr>
          <w:p w14:paraId="675DA6E1" w14:textId="77777777" w:rsidR="00CC48E6" w:rsidRPr="00BB77F6" w:rsidRDefault="00CC48E6" w:rsidP="00CC48E6">
            <w:pPr>
              <w:overflowPunct/>
              <w:autoSpaceDE/>
              <w:autoSpaceDN/>
              <w:adjustRightInd/>
              <w:jc w:val="center"/>
              <w:textAlignment w:val="auto"/>
              <w:rPr>
                <w:rFonts w:ascii="David" w:hAnsi="David" w:cs="David"/>
                <w:sz w:val="24"/>
                <w:szCs w:val="24"/>
                <w:rtl/>
              </w:rPr>
            </w:pPr>
          </w:p>
        </w:tc>
        <w:tc>
          <w:tcPr>
            <w:tcW w:w="4763" w:type="dxa"/>
            <w:shd w:val="clear" w:color="auto" w:fill="auto"/>
          </w:tcPr>
          <w:p w14:paraId="0ED7F9A8" w14:textId="25F9B310" w:rsidR="00CC48E6" w:rsidRPr="00BB77F6" w:rsidRDefault="00CC48E6" w:rsidP="00CC48E6">
            <w:pPr>
              <w:rPr>
                <w:rFonts w:ascii="David" w:hAnsi="David" w:cs="David"/>
                <w:sz w:val="24"/>
                <w:szCs w:val="24"/>
                <w:rtl/>
              </w:rPr>
            </w:pPr>
            <w:r w:rsidRPr="00BB77F6">
              <w:rPr>
                <w:rFonts w:ascii="David" w:hAnsi="David" w:cs="David"/>
                <w:sz w:val="24"/>
                <w:szCs w:val="24"/>
                <w:rtl/>
              </w:rPr>
              <w:t>מהו צפי כמות הפונים הממוצע בכל רשות?</w:t>
            </w:r>
          </w:p>
        </w:tc>
        <w:tc>
          <w:tcPr>
            <w:tcW w:w="4597" w:type="dxa"/>
            <w:shd w:val="clear" w:color="000000" w:fill="FFFFFF"/>
          </w:tcPr>
          <w:p w14:paraId="0E91556F" w14:textId="4BDC3847" w:rsidR="00CC48E6" w:rsidRPr="00BB77F6" w:rsidRDefault="00F85D3F" w:rsidP="00CC48E6">
            <w:pPr>
              <w:overflowPunct/>
              <w:autoSpaceDE/>
              <w:autoSpaceDN/>
              <w:adjustRightInd/>
              <w:jc w:val="left"/>
              <w:textAlignment w:val="auto"/>
              <w:rPr>
                <w:rFonts w:ascii="David" w:hAnsi="David" w:cs="David"/>
                <w:sz w:val="24"/>
                <w:szCs w:val="24"/>
              </w:rPr>
            </w:pPr>
            <w:r>
              <w:rPr>
                <w:rFonts w:ascii="David" w:hAnsi="David" w:cs="David" w:hint="cs"/>
                <w:sz w:val="24"/>
                <w:szCs w:val="24"/>
                <w:rtl/>
              </w:rPr>
              <w:t>לא ניתן להעריך</w:t>
            </w:r>
            <w:r w:rsidR="00704869">
              <w:rPr>
                <w:rFonts w:ascii="David" w:hAnsi="David" w:cs="David" w:hint="cs"/>
                <w:sz w:val="24"/>
                <w:szCs w:val="24"/>
                <w:rtl/>
              </w:rPr>
              <w:t xml:space="preserve">. תלוי ברשות המקומית ובמאפייני האוכלוסייה. ביישובים בדירוג חברתי כלכלי נמוך צפויה כמות גדולה של פונים לעומת רשות בדירוג חברתי כלכלי בינוני או גבוה </w:t>
            </w:r>
          </w:p>
        </w:tc>
      </w:tr>
      <w:tr w:rsidR="00CC48E6" w:rsidRPr="00BB77F6" w14:paraId="64C2B855" w14:textId="77777777" w:rsidTr="00816066">
        <w:trPr>
          <w:cantSplit/>
          <w:trHeight w:val="161"/>
        </w:trPr>
        <w:tc>
          <w:tcPr>
            <w:tcW w:w="906" w:type="dxa"/>
            <w:shd w:val="clear" w:color="auto" w:fill="auto"/>
            <w:vAlign w:val="center"/>
          </w:tcPr>
          <w:p w14:paraId="5B5959DA" w14:textId="77777777" w:rsidR="00CC48E6" w:rsidRPr="00BB77F6" w:rsidRDefault="00CC48E6" w:rsidP="00CC48E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DD8E607" w14:textId="1D2682CD"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כללי</w:t>
            </w:r>
          </w:p>
        </w:tc>
        <w:tc>
          <w:tcPr>
            <w:tcW w:w="1370" w:type="dxa"/>
            <w:shd w:val="clear" w:color="auto" w:fill="auto"/>
          </w:tcPr>
          <w:p w14:paraId="54FD5F40" w14:textId="77777777" w:rsidR="00CC48E6" w:rsidRPr="00BB77F6" w:rsidRDefault="00CC48E6" w:rsidP="00CC48E6">
            <w:pPr>
              <w:overflowPunct/>
              <w:autoSpaceDE/>
              <w:autoSpaceDN/>
              <w:adjustRightInd/>
              <w:jc w:val="center"/>
              <w:textAlignment w:val="auto"/>
              <w:rPr>
                <w:rFonts w:ascii="David" w:hAnsi="David" w:cs="David"/>
                <w:sz w:val="24"/>
                <w:szCs w:val="24"/>
                <w:rtl/>
              </w:rPr>
            </w:pPr>
          </w:p>
        </w:tc>
        <w:tc>
          <w:tcPr>
            <w:tcW w:w="4763" w:type="dxa"/>
            <w:shd w:val="clear" w:color="auto" w:fill="auto"/>
          </w:tcPr>
          <w:p w14:paraId="173C09BF" w14:textId="6974B7DB" w:rsidR="00CC48E6" w:rsidRPr="00BB77F6" w:rsidRDefault="00CC48E6" w:rsidP="00CC48E6">
            <w:pPr>
              <w:rPr>
                <w:rFonts w:ascii="David" w:hAnsi="David" w:cs="David"/>
                <w:sz w:val="24"/>
                <w:szCs w:val="24"/>
                <w:rtl/>
              </w:rPr>
            </w:pPr>
            <w:r w:rsidRPr="00BB77F6">
              <w:rPr>
                <w:rFonts w:ascii="David" w:hAnsi="David" w:cs="David"/>
                <w:sz w:val="24"/>
                <w:szCs w:val="24"/>
                <w:rtl/>
              </w:rPr>
              <w:t>מהו צפי כמות הפניות הטלפוניות למוקד?</w:t>
            </w:r>
          </w:p>
        </w:tc>
        <w:tc>
          <w:tcPr>
            <w:tcW w:w="4597" w:type="dxa"/>
            <w:shd w:val="clear" w:color="000000" w:fill="FFFFFF"/>
          </w:tcPr>
          <w:p w14:paraId="754EA2A6" w14:textId="57F8E34E" w:rsidR="00CC48E6" w:rsidRPr="00BB77F6" w:rsidRDefault="00870624" w:rsidP="00CC48E6">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המציעים מופנים לכמויות המפורטות בנספח ב' </w:t>
            </w:r>
            <w:r>
              <w:rPr>
                <w:rFonts w:ascii="David" w:hAnsi="David" w:cs="David"/>
                <w:sz w:val="24"/>
                <w:szCs w:val="24"/>
                <w:rtl/>
              </w:rPr>
              <w:t>–</w:t>
            </w:r>
            <w:r>
              <w:rPr>
                <w:rFonts w:ascii="David" w:hAnsi="David" w:cs="David" w:hint="cs"/>
                <w:sz w:val="24"/>
                <w:szCs w:val="24"/>
                <w:rtl/>
              </w:rPr>
              <w:t xml:space="preserve"> הצעת המחיר, שם מופיעה הערכה של הכמות. עם זאת מובהר, כי מדובר בהערכה בלבד, וכי הזוכה יידרש לתת שירות בהיקף שיידרש בפועל.</w:t>
            </w:r>
          </w:p>
        </w:tc>
      </w:tr>
      <w:tr w:rsidR="00CC48E6" w:rsidRPr="00BB77F6" w14:paraId="2FD0B9A0" w14:textId="77777777" w:rsidTr="00816066">
        <w:trPr>
          <w:cantSplit/>
          <w:trHeight w:val="161"/>
        </w:trPr>
        <w:tc>
          <w:tcPr>
            <w:tcW w:w="906" w:type="dxa"/>
            <w:shd w:val="clear" w:color="auto" w:fill="auto"/>
            <w:vAlign w:val="center"/>
          </w:tcPr>
          <w:p w14:paraId="02AB11E5" w14:textId="77777777" w:rsidR="00CC48E6" w:rsidRPr="00BB77F6" w:rsidRDefault="00CC48E6" w:rsidP="00CC48E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7DA37F5" w14:textId="756DF6E7"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כללי</w:t>
            </w:r>
          </w:p>
        </w:tc>
        <w:tc>
          <w:tcPr>
            <w:tcW w:w="1370" w:type="dxa"/>
            <w:shd w:val="clear" w:color="auto" w:fill="auto"/>
          </w:tcPr>
          <w:p w14:paraId="09A1B3F0" w14:textId="77777777" w:rsidR="00CC48E6" w:rsidRPr="00BB77F6" w:rsidRDefault="00CC48E6" w:rsidP="00CC48E6">
            <w:pPr>
              <w:overflowPunct/>
              <w:autoSpaceDE/>
              <w:autoSpaceDN/>
              <w:adjustRightInd/>
              <w:jc w:val="center"/>
              <w:textAlignment w:val="auto"/>
              <w:rPr>
                <w:rFonts w:ascii="David" w:hAnsi="David" w:cs="David"/>
                <w:sz w:val="24"/>
                <w:szCs w:val="24"/>
                <w:rtl/>
              </w:rPr>
            </w:pPr>
          </w:p>
        </w:tc>
        <w:tc>
          <w:tcPr>
            <w:tcW w:w="4763" w:type="dxa"/>
            <w:shd w:val="clear" w:color="auto" w:fill="auto"/>
          </w:tcPr>
          <w:p w14:paraId="1B80A108" w14:textId="16A5FC93" w:rsidR="00CC48E6" w:rsidRPr="00BB77F6" w:rsidRDefault="00CC48E6" w:rsidP="00CC48E6">
            <w:pPr>
              <w:rPr>
                <w:rFonts w:ascii="David" w:hAnsi="David" w:cs="David"/>
                <w:sz w:val="24"/>
                <w:szCs w:val="24"/>
                <w:rtl/>
              </w:rPr>
            </w:pPr>
            <w:r w:rsidRPr="00BB77F6">
              <w:rPr>
                <w:rFonts w:ascii="David" w:hAnsi="David" w:cs="David"/>
                <w:sz w:val="24"/>
                <w:szCs w:val="24"/>
                <w:rtl/>
              </w:rPr>
              <w:t>מהו צפי כמות הטפסים שיידרש לבדוק?</w:t>
            </w:r>
          </w:p>
        </w:tc>
        <w:tc>
          <w:tcPr>
            <w:tcW w:w="4597" w:type="dxa"/>
            <w:shd w:val="clear" w:color="000000" w:fill="FFFFFF"/>
          </w:tcPr>
          <w:p w14:paraId="30AE7524" w14:textId="39A20735" w:rsidR="00CC48E6" w:rsidRPr="00BB77F6" w:rsidRDefault="0095103E" w:rsidP="00CC48E6">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המציעים מופנים לכמויות המפורטות בנספח ב' </w:t>
            </w:r>
            <w:r>
              <w:rPr>
                <w:rFonts w:ascii="David" w:hAnsi="David" w:cs="David"/>
                <w:sz w:val="24"/>
                <w:szCs w:val="24"/>
                <w:rtl/>
              </w:rPr>
              <w:t>–</w:t>
            </w:r>
            <w:r>
              <w:rPr>
                <w:rFonts w:ascii="David" w:hAnsi="David" w:cs="David" w:hint="cs"/>
                <w:sz w:val="24"/>
                <w:szCs w:val="24"/>
                <w:rtl/>
              </w:rPr>
              <w:t xml:space="preserve"> הצעת המחיר, שם מופיעה הערכה של הכמות. עם זאת מובהר, כי מדובר בהערכה בלבד, וכי הזוכה יידרש לתת שירות בהיקף שיידרש בפועל.</w:t>
            </w:r>
          </w:p>
        </w:tc>
      </w:tr>
      <w:tr w:rsidR="00CC48E6" w:rsidRPr="00BB77F6" w14:paraId="7E6F0EA9" w14:textId="77777777" w:rsidTr="00816066">
        <w:trPr>
          <w:cantSplit/>
          <w:trHeight w:val="161"/>
        </w:trPr>
        <w:tc>
          <w:tcPr>
            <w:tcW w:w="906" w:type="dxa"/>
            <w:shd w:val="clear" w:color="auto" w:fill="auto"/>
            <w:vAlign w:val="center"/>
          </w:tcPr>
          <w:p w14:paraId="08260500" w14:textId="77777777" w:rsidR="00CC48E6" w:rsidRPr="00BB77F6" w:rsidRDefault="00CC48E6" w:rsidP="00CC48E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59A8AD8" w14:textId="05926900"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7</w:t>
            </w:r>
          </w:p>
        </w:tc>
        <w:tc>
          <w:tcPr>
            <w:tcW w:w="1370" w:type="dxa"/>
            <w:shd w:val="clear" w:color="auto" w:fill="auto"/>
          </w:tcPr>
          <w:p w14:paraId="04CD6301" w14:textId="5CD2E55D"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3.6.2</w:t>
            </w:r>
          </w:p>
        </w:tc>
        <w:tc>
          <w:tcPr>
            <w:tcW w:w="4763" w:type="dxa"/>
            <w:shd w:val="clear" w:color="auto" w:fill="auto"/>
          </w:tcPr>
          <w:p w14:paraId="565BCB5E" w14:textId="21B5FBC0" w:rsidR="00CC48E6" w:rsidRPr="00BB77F6" w:rsidRDefault="00CC48E6" w:rsidP="00CC48E6">
            <w:pPr>
              <w:rPr>
                <w:rFonts w:ascii="David" w:hAnsi="David" w:cs="David"/>
                <w:sz w:val="24"/>
                <w:szCs w:val="24"/>
                <w:rtl/>
              </w:rPr>
            </w:pPr>
            <w:r w:rsidRPr="00BB77F6">
              <w:rPr>
                <w:rFonts w:ascii="David" w:hAnsi="David" w:cs="David"/>
                <w:sz w:val="24"/>
                <w:szCs w:val="24"/>
                <w:rtl/>
              </w:rPr>
              <w:t>הפעלת ניידות לרבות מיתוגן ואבזורן מצריך היערכות שעשויה לארוך מעט זמן. נבקש כי במקום 14 יום, יתאפשר להתחיל את מתן השירותים בתוך 21 יום.</w:t>
            </w:r>
          </w:p>
        </w:tc>
        <w:tc>
          <w:tcPr>
            <w:tcW w:w="4597" w:type="dxa"/>
            <w:shd w:val="clear" w:color="000000" w:fill="FFFFFF"/>
          </w:tcPr>
          <w:p w14:paraId="1A95C339" w14:textId="3B8F1853" w:rsidR="00CC48E6" w:rsidRPr="00BB77F6" w:rsidRDefault="00F85D3F" w:rsidP="00CC48E6">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לא יבוצע שינוי </w:t>
            </w:r>
          </w:p>
        </w:tc>
      </w:tr>
      <w:tr w:rsidR="00CC48E6" w:rsidRPr="00BB77F6" w14:paraId="54EB7310" w14:textId="77777777" w:rsidTr="00816066">
        <w:trPr>
          <w:cantSplit/>
          <w:trHeight w:val="161"/>
        </w:trPr>
        <w:tc>
          <w:tcPr>
            <w:tcW w:w="906" w:type="dxa"/>
            <w:shd w:val="clear" w:color="auto" w:fill="auto"/>
            <w:vAlign w:val="center"/>
          </w:tcPr>
          <w:p w14:paraId="3D9783EE" w14:textId="77777777" w:rsidR="00CC48E6" w:rsidRPr="00BB77F6" w:rsidRDefault="00CC48E6" w:rsidP="00CC48E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8AD124E" w14:textId="67AA0AFF"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8-9</w:t>
            </w:r>
          </w:p>
        </w:tc>
        <w:tc>
          <w:tcPr>
            <w:tcW w:w="1370" w:type="dxa"/>
            <w:shd w:val="clear" w:color="auto" w:fill="auto"/>
          </w:tcPr>
          <w:p w14:paraId="22A43A2A" w14:textId="0174BED8"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3.9.1.1.1, 3.9.1.2.2, 3.9.1.3.4</w:t>
            </w:r>
          </w:p>
        </w:tc>
        <w:tc>
          <w:tcPr>
            <w:tcW w:w="4763" w:type="dxa"/>
            <w:shd w:val="clear" w:color="auto" w:fill="auto"/>
          </w:tcPr>
          <w:p w14:paraId="1158329B" w14:textId="76CA0EA6" w:rsidR="00CC48E6" w:rsidRPr="00BB77F6" w:rsidRDefault="00CC48E6" w:rsidP="00CC48E6">
            <w:pPr>
              <w:rPr>
                <w:rFonts w:ascii="David" w:hAnsi="David" w:cs="David"/>
                <w:sz w:val="24"/>
                <w:szCs w:val="24"/>
                <w:rtl/>
              </w:rPr>
            </w:pPr>
            <w:r w:rsidRPr="00BB77F6">
              <w:rPr>
                <w:rFonts w:ascii="David" w:hAnsi="David" w:cs="David"/>
                <w:sz w:val="24"/>
                <w:szCs w:val="24"/>
                <w:rtl/>
              </w:rPr>
              <w:t>האם הספק נדרש להכין את המבחן המסכם או המשרד?</w:t>
            </w:r>
          </w:p>
        </w:tc>
        <w:tc>
          <w:tcPr>
            <w:tcW w:w="4597" w:type="dxa"/>
            <w:shd w:val="clear" w:color="000000" w:fill="FFFFFF"/>
          </w:tcPr>
          <w:p w14:paraId="7F9A1383" w14:textId="11AD9AA1" w:rsidR="00CC48E6" w:rsidRPr="00BB77F6" w:rsidRDefault="0095103E" w:rsidP="00CC48E6">
            <w:pPr>
              <w:overflowPunct/>
              <w:autoSpaceDE/>
              <w:autoSpaceDN/>
              <w:adjustRightInd/>
              <w:jc w:val="left"/>
              <w:textAlignment w:val="auto"/>
              <w:rPr>
                <w:rFonts w:ascii="David" w:hAnsi="David" w:cs="David"/>
                <w:sz w:val="24"/>
                <w:szCs w:val="24"/>
              </w:rPr>
            </w:pPr>
            <w:r>
              <w:rPr>
                <w:rFonts w:ascii="David" w:hAnsi="David" w:cs="David" w:hint="cs"/>
                <w:sz w:val="24"/>
                <w:szCs w:val="24"/>
                <w:rtl/>
              </w:rPr>
              <w:t>הספק באישור המשרד.</w:t>
            </w:r>
          </w:p>
        </w:tc>
      </w:tr>
      <w:tr w:rsidR="00CC48E6" w:rsidRPr="00BB77F6" w14:paraId="4842170C" w14:textId="77777777" w:rsidTr="00816066">
        <w:trPr>
          <w:cantSplit/>
          <w:trHeight w:val="161"/>
        </w:trPr>
        <w:tc>
          <w:tcPr>
            <w:tcW w:w="906" w:type="dxa"/>
            <w:shd w:val="clear" w:color="auto" w:fill="auto"/>
            <w:vAlign w:val="center"/>
          </w:tcPr>
          <w:p w14:paraId="7CFF4E54" w14:textId="77777777" w:rsidR="00CC48E6" w:rsidRPr="00BB77F6" w:rsidRDefault="00CC48E6" w:rsidP="00CC48E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96CEFCA" w14:textId="2A7AF284"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13</w:t>
            </w:r>
          </w:p>
        </w:tc>
        <w:tc>
          <w:tcPr>
            <w:tcW w:w="1370" w:type="dxa"/>
            <w:shd w:val="clear" w:color="auto" w:fill="auto"/>
          </w:tcPr>
          <w:p w14:paraId="1337FB37" w14:textId="49B66C8C"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10.2.1</w:t>
            </w:r>
          </w:p>
        </w:tc>
        <w:tc>
          <w:tcPr>
            <w:tcW w:w="4763" w:type="dxa"/>
            <w:shd w:val="clear" w:color="auto" w:fill="auto"/>
          </w:tcPr>
          <w:p w14:paraId="65AD36DC" w14:textId="766F1258" w:rsidR="00CC48E6" w:rsidRPr="00BB77F6" w:rsidRDefault="00CC48E6" w:rsidP="00CC48E6">
            <w:pPr>
              <w:rPr>
                <w:rFonts w:ascii="David" w:hAnsi="David" w:cs="David"/>
                <w:sz w:val="24"/>
                <w:szCs w:val="24"/>
                <w:rtl/>
              </w:rPr>
            </w:pPr>
            <w:r w:rsidRPr="00BB77F6">
              <w:rPr>
                <w:rFonts w:ascii="David" w:hAnsi="David" w:cs="David"/>
                <w:sz w:val="24"/>
                <w:szCs w:val="24"/>
                <w:rtl/>
              </w:rPr>
              <w:t xml:space="preserve">מבוקש להכיר בניסיון של </w:t>
            </w:r>
            <w:r w:rsidRPr="00BB77F6">
              <w:rPr>
                <w:rFonts w:ascii="David" w:hAnsi="David" w:cs="David"/>
                <w:sz w:val="24"/>
                <w:szCs w:val="24"/>
              </w:rPr>
              <w:t>SPC</w:t>
            </w:r>
            <w:r w:rsidRPr="00BB77F6">
              <w:rPr>
                <w:rFonts w:ascii="David" w:hAnsi="David" w:cs="David"/>
                <w:sz w:val="24"/>
                <w:szCs w:val="24"/>
                <w:rtl/>
              </w:rPr>
              <w:t xml:space="preserve"> בבעלות ובשליטה של המציע, לעניין תנאי הסף והאיכות. </w:t>
            </w:r>
          </w:p>
        </w:tc>
        <w:tc>
          <w:tcPr>
            <w:tcW w:w="4597" w:type="dxa"/>
            <w:shd w:val="clear" w:color="000000" w:fill="FFFFFF"/>
          </w:tcPr>
          <w:p w14:paraId="722B0403" w14:textId="7C569D42" w:rsidR="00CC48E6" w:rsidRDefault="0095103E" w:rsidP="00CC48E6">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הבקשה נדחית. על המציע </w:t>
            </w:r>
            <w:r w:rsidR="00BF254F">
              <w:rPr>
                <w:rFonts w:ascii="David" w:hAnsi="David" w:cs="David" w:hint="cs"/>
                <w:sz w:val="24"/>
                <w:szCs w:val="24"/>
                <w:rtl/>
              </w:rPr>
              <w:t>בעצמו</w:t>
            </w:r>
            <w:r>
              <w:rPr>
                <w:rFonts w:ascii="David" w:hAnsi="David" w:cs="David" w:hint="cs"/>
                <w:sz w:val="24"/>
                <w:szCs w:val="24"/>
                <w:rtl/>
              </w:rPr>
              <w:t xml:space="preserve"> לעמוד בתנאי הסף.</w:t>
            </w:r>
          </w:p>
          <w:p w14:paraId="411E7382" w14:textId="3CA8F198" w:rsidR="0095103E" w:rsidRPr="00BB77F6" w:rsidRDefault="0095103E" w:rsidP="00CC48E6">
            <w:pPr>
              <w:overflowPunct/>
              <w:autoSpaceDE/>
              <w:autoSpaceDN/>
              <w:adjustRightInd/>
              <w:jc w:val="left"/>
              <w:textAlignment w:val="auto"/>
              <w:rPr>
                <w:rFonts w:ascii="David" w:hAnsi="David" w:cs="David"/>
                <w:sz w:val="24"/>
                <w:szCs w:val="24"/>
              </w:rPr>
            </w:pPr>
          </w:p>
        </w:tc>
      </w:tr>
      <w:tr w:rsidR="00CC48E6" w:rsidRPr="00BB77F6" w14:paraId="7D5271D7" w14:textId="77777777" w:rsidTr="00816066">
        <w:trPr>
          <w:cantSplit/>
          <w:trHeight w:val="161"/>
        </w:trPr>
        <w:tc>
          <w:tcPr>
            <w:tcW w:w="906" w:type="dxa"/>
            <w:shd w:val="clear" w:color="auto" w:fill="auto"/>
            <w:vAlign w:val="center"/>
          </w:tcPr>
          <w:p w14:paraId="6E11EF47" w14:textId="77777777" w:rsidR="00CC48E6" w:rsidRPr="00BB77F6" w:rsidRDefault="00CC48E6" w:rsidP="00CC48E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bottom"/>
          </w:tcPr>
          <w:p w14:paraId="41155DD2" w14:textId="05D57164"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5</w:t>
            </w:r>
          </w:p>
        </w:tc>
        <w:tc>
          <w:tcPr>
            <w:tcW w:w="1370" w:type="dxa"/>
            <w:shd w:val="clear" w:color="auto" w:fill="auto"/>
            <w:vAlign w:val="bottom"/>
          </w:tcPr>
          <w:p w14:paraId="6BBD11D6" w14:textId="686BBCBA"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3.4.1.14</w:t>
            </w:r>
          </w:p>
        </w:tc>
        <w:tc>
          <w:tcPr>
            <w:tcW w:w="4763" w:type="dxa"/>
            <w:shd w:val="clear" w:color="auto" w:fill="auto"/>
            <w:vAlign w:val="bottom"/>
          </w:tcPr>
          <w:p w14:paraId="4F6222B2" w14:textId="08341CA4" w:rsidR="00CC48E6" w:rsidRPr="00BB77F6" w:rsidRDefault="00CC48E6" w:rsidP="00CC48E6">
            <w:pPr>
              <w:rPr>
                <w:rFonts w:ascii="David" w:hAnsi="David" w:cs="David"/>
                <w:sz w:val="24"/>
                <w:szCs w:val="24"/>
                <w:rtl/>
              </w:rPr>
            </w:pPr>
            <w:r w:rsidRPr="00BB77F6">
              <w:rPr>
                <w:rFonts w:ascii="David" w:hAnsi="David" w:cs="David"/>
                <w:sz w:val="24"/>
                <w:szCs w:val="24"/>
                <w:rtl/>
              </w:rPr>
              <w:t>נבקש להגדיר את מספר הנציגים צריכים לאייש את ניידת השירות בזמן מתן השירות.</w:t>
            </w:r>
          </w:p>
        </w:tc>
        <w:tc>
          <w:tcPr>
            <w:tcW w:w="4597" w:type="dxa"/>
            <w:shd w:val="clear" w:color="000000" w:fill="FFFFFF"/>
          </w:tcPr>
          <w:p w14:paraId="02D9EC7F" w14:textId="7377B10F" w:rsidR="0095103E" w:rsidRPr="00BB77F6" w:rsidRDefault="0095103E" w:rsidP="0095103E">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הוגדר כי נדרשים לפחות שני נציגים. עם זאת, השירות בפועל יינתן על פי מספר הנציגים שנדרשים על מנת לעמוד בדרישות רמת השירות הנדרש במכרז.</w:t>
            </w:r>
          </w:p>
        </w:tc>
      </w:tr>
      <w:tr w:rsidR="00CC48E6" w:rsidRPr="00BB77F6" w14:paraId="102AC9EC" w14:textId="77777777" w:rsidTr="00816066">
        <w:trPr>
          <w:cantSplit/>
          <w:trHeight w:val="161"/>
        </w:trPr>
        <w:tc>
          <w:tcPr>
            <w:tcW w:w="906" w:type="dxa"/>
            <w:shd w:val="clear" w:color="auto" w:fill="auto"/>
            <w:vAlign w:val="center"/>
          </w:tcPr>
          <w:p w14:paraId="43FA8F62" w14:textId="77777777" w:rsidR="00CC48E6" w:rsidRPr="00BB77F6" w:rsidRDefault="00CC48E6" w:rsidP="00CC48E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bottom"/>
          </w:tcPr>
          <w:p w14:paraId="7E5B77AE" w14:textId="54912160"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6</w:t>
            </w:r>
          </w:p>
        </w:tc>
        <w:tc>
          <w:tcPr>
            <w:tcW w:w="1370" w:type="dxa"/>
            <w:shd w:val="clear" w:color="auto" w:fill="auto"/>
            <w:vAlign w:val="bottom"/>
          </w:tcPr>
          <w:p w14:paraId="160B44E6" w14:textId="5EBA3405"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3.4.2.10</w:t>
            </w:r>
          </w:p>
        </w:tc>
        <w:tc>
          <w:tcPr>
            <w:tcW w:w="4763" w:type="dxa"/>
            <w:shd w:val="clear" w:color="auto" w:fill="auto"/>
            <w:vAlign w:val="bottom"/>
          </w:tcPr>
          <w:p w14:paraId="495EFA9B" w14:textId="286A7CFC" w:rsidR="00CC48E6" w:rsidRPr="00BB77F6" w:rsidRDefault="00CC48E6" w:rsidP="00CC48E6">
            <w:pPr>
              <w:rPr>
                <w:rFonts w:ascii="David" w:hAnsi="David" w:cs="David"/>
                <w:sz w:val="24"/>
                <w:szCs w:val="24"/>
                <w:rtl/>
              </w:rPr>
            </w:pPr>
            <w:r w:rsidRPr="00BB77F6">
              <w:rPr>
                <w:rFonts w:ascii="David" w:hAnsi="David" w:cs="David"/>
                <w:sz w:val="24"/>
                <w:szCs w:val="24"/>
                <w:rtl/>
              </w:rPr>
              <w:t>נבקש להבהיר באחריות מי מהגורמים לספק את המערכת הממוחשבת: המזמין או הספק.</w:t>
            </w:r>
          </w:p>
        </w:tc>
        <w:tc>
          <w:tcPr>
            <w:tcW w:w="4597" w:type="dxa"/>
            <w:shd w:val="clear" w:color="000000" w:fill="FFFFFF"/>
          </w:tcPr>
          <w:p w14:paraId="5BC0D7FC" w14:textId="55551253" w:rsidR="003768EB" w:rsidRPr="00BB77F6" w:rsidRDefault="0095103E" w:rsidP="00BF254F">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הספק. </w:t>
            </w:r>
          </w:p>
        </w:tc>
      </w:tr>
      <w:tr w:rsidR="00CC48E6" w:rsidRPr="00BB77F6" w14:paraId="20926848" w14:textId="77777777" w:rsidTr="00816066">
        <w:trPr>
          <w:cantSplit/>
          <w:trHeight w:val="161"/>
        </w:trPr>
        <w:tc>
          <w:tcPr>
            <w:tcW w:w="906" w:type="dxa"/>
            <w:shd w:val="clear" w:color="auto" w:fill="auto"/>
            <w:vAlign w:val="center"/>
          </w:tcPr>
          <w:p w14:paraId="78DF0C42" w14:textId="77777777" w:rsidR="00CC48E6" w:rsidRPr="00BB77F6" w:rsidRDefault="00CC48E6" w:rsidP="00CC48E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bottom"/>
          </w:tcPr>
          <w:p w14:paraId="1FE63FE2" w14:textId="2BB76208"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7</w:t>
            </w:r>
          </w:p>
        </w:tc>
        <w:tc>
          <w:tcPr>
            <w:tcW w:w="1370" w:type="dxa"/>
            <w:shd w:val="clear" w:color="auto" w:fill="auto"/>
            <w:vAlign w:val="bottom"/>
          </w:tcPr>
          <w:p w14:paraId="5F2D8283" w14:textId="35389883"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3.6.1</w:t>
            </w:r>
          </w:p>
        </w:tc>
        <w:tc>
          <w:tcPr>
            <w:tcW w:w="4763" w:type="dxa"/>
            <w:shd w:val="clear" w:color="auto" w:fill="auto"/>
            <w:vAlign w:val="bottom"/>
          </w:tcPr>
          <w:p w14:paraId="6FF4CB61" w14:textId="573F97A1" w:rsidR="00CC48E6" w:rsidRPr="00BB77F6" w:rsidRDefault="00CC48E6" w:rsidP="00CC48E6">
            <w:pPr>
              <w:rPr>
                <w:rFonts w:ascii="David" w:hAnsi="David" w:cs="David"/>
                <w:sz w:val="24"/>
                <w:szCs w:val="24"/>
                <w:rtl/>
              </w:rPr>
            </w:pPr>
            <w:r w:rsidRPr="00BB77F6">
              <w:rPr>
                <w:rFonts w:ascii="David" w:hAnsi="David" w:cs="David"/>
                <w:sz w:val="24"/>
                <w:szCs w:val="24"/>
                <w:rtl/>
              </w:rPr>
              <w:t xml:space="preserve">נבקש לעדכן כי על הספק להיות ערוך לתחילת מתן השירותים (לרבות הפעלת המוקד הטלפוני) בהתאם למכרז זה תוך </w:t>
            </w:r>
            <w:r w:rsidRPr="00BB77F6">
              <w:rPr>
                <w:rFonts w:ascii="David" w:hAnsi="David" w:cs="David"/>
                <w:b/>
                <w:bCs/>
                <w:sz w:val="24"/>
                <w:szCs w:val="24"/>
              </w:rPr>
              <w:t>14</w:t>
            </w:r>
            <w:r w:rsidRPr="00BB77F6">
              <w:rPr>
                <w:rFonts w:ascii="David" w:hAnsi="David" w:cs="David"/>
                <w:b/>
                <w:bCs/>
                <w:sz w:val="24"/>
                <w:szCs w:val="24"/>
                <w:rtl/>
              </w:rPr>
              <w:t xml:space="preserve"> ימים</w:t>
            </w:r>
            <w:r w:rsidRPr="00BB77F6">
              <w:rPr>
                <w:rFonts w:ascii="David" w:hAnsi="David" w:cs="David"/>
                <w:sz w:val="24"/>
                <w:szCs w:val="24"/>
                <w:rtl/>
              </w:rPr>
              <w:t xml:space="preserve"> (</w:t>
            </w:r>
            <w:proofErr w:type="spellStart"/>
            <w:r w:rsidRPr="00BB77F6">
              <w:rPr>
                <w:rFonts w:ascii="David" w:hAnsi="David" w:cs="David"/>
                <w:sz w:val="24"/>
                <w:szCs w:val="24"/>
                <w:rtl/>
              </w:rPr>
              <w:t>קלנדריים</w:t>
            </w:r>
            <w:proofErr w:type="spellEnd"/>
            <w:r w:rsidRPr="00BB77F6">
              <w:rPr>
                <w:rFonts w:ascii="David" w:hAnsi="David" w:cs="David"/>
                <w:sz w:val="24"/>
                <w:szCs w:val="24"/>
                <w:rtl/>
              </w:rPr>
              <w:t>) ממועד הודעת הזכייה במכרז.</w:t>
            </w:r>
          </w:p>
        </w:tc>
        <w:tc>
          <w:tcPr>
            <w:tcW w:w="4597" w:type="dxa"/>
            <w:shd w:val="clear" w:color="000000" w:fill="FFFFFF"/>
          </w:tcPr>
          <w:p w14:paraId="1D2B48BE" w14:textId="703C5E95" w:rsidR="00955C94" w:rsidRPr="00BB77F6" w:rsidRDefault="00955C94" w:rsidP="00CC48E6">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הבקשה נדחית </w:t>
            </w:r>
          </w:p>
        </w:tc>
      </w:tr>
      <w:tr w:rsidR="00CC48E6" w:rsidRPr="00BB77F6" w14:paraId="5F78C3BE" w14:textId="77777777" w:rsidTr="00816066">
        <w:trPr>
          <w:cantSplit/>
          <w:trHeight w:val="161"/>
        </w:trPr>
        <w:tc>
          <w:tcPr>
            <w:tcW w:w="906" w:type="dxa"/>
            <w:shd w:val="clear" w:color="auto" w:fill="auto"/>
            <w:vAlign w:val="center"/>
          </w:tcPr>
          <w:p w14:paraId="73E874AE" w14:textId="77777777" w:rsidR="00CC48E6" w:rsidRPr="00BB77F6" w:rsidRDefault="00CC48E6" w:rsidP="00CC48E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bottom"/>
          </w:tcPr>
          <w:p w14:paraId="37D13CF5" w14:textId="36FA4895"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8</w:t>
            </w:r>
          </w:p>
        </w:tc>
        <w:tc>
          <w:tcPr>
            <w:tcW w:w="1370" w:type="dxa"/>
            <w:shd w:val="clear" w:color="auto" w:fill="auto"/>
            <w:vAlign w:val="bottom"/>
          </w:tcPr>
          <w:p w14:paraId="711C65AF" w14:textId="3ABF5FEF"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 xml:space="preserve">3.9.1 ותתי סעיפיו </w:t>
            </w:r>
          </w:p>
        </w:tc>
        <w:tc>
          <w:tcPr>
            <w:tcW w:w="4763" w:type="dxa"/>
            <w:shd w:val="clear" w:color="auto" w:fill="auto"/>
            <w:vAlign w:val="bottom"/>
          </w:tcPr>
          <w:p w14:paraId="6975CCE1" w14:textId="5AD02B90" w:rsidR="00CC48E6" w:rsidRPr="00BB77F6" w:rsidRDefault="00CC48E6" w:rsidP="00CC48E6">
            <w:pPr>
              <w:rPr>
                <w:rFonts w:ascii="David" w:hAnsi="David" w:cs="David"/>
                <w:sz w:val="24"/>
                <w:szCs w:val="24"/>
                <w:rtl/>
              </w:rPr>
            </w:pPr>
            <w:r w:rsidRPr="00BB77F6">
              <w:rPr>
                <w:rFonts w:ascii="David" w:hAnsi="David" w:cs="David"/>
                <w:sz w:val="24"/>
                <w:szCs w:val="24"/>
                <w:rtl/>
              </w:rPr>
              <w:t xml:space="preserve">נבקש כי המזמין יהיה חלק מתהליך ההכשרה וזאת על מנת שההכשרה תהיה מיטבית ויעילה. </w:t>
            </w:r>
          </w:p>
        </w:tc>
        <w:tc>
          <w:tcPr>
            <w:tcW w:w="4597" w:type="dxa"/>
            <w:shd w:val="clear" w:color="000000" w:fill="FFFFFF"/>
          </w:tcPr>
          <w:p w14:paraId="6741B990" w14:textId="4F4E7D7E" w:rsidR="00CC48E6" w:rsidRPr="00BB77F6" w:rsidRDefault="00F85D3F" w:rsidP="00CC48E6">
            <w:pPr>
              <w:overflowPunct/>
              <w:autoSpaceDE/>
              <w:autoSpaceDN/>
              <w:adjustRightInd/>
              <w:jc w:val="left"/>
              <w:textAlignment w:val="auto"/>
              <w:rPr>
                <w:rFonts w:ascii="David" w:hAnsi="David" w:cs="David"/>
                <w:sz w:val="24"/>
                <w:szCs w:val="24"/>
              </w:rPr>
            </w:pPr>
            <w:r>
              <w:rPr>
                <w:rFonts w:ascii="David" w:hAnsi="David" w:cs="David" w:hint="cs"/>
                <w:sz w:val="24"/>
                <w:szCs w:val="24"/>
                <w:rtl/>
              </w:rPr>
              <w:t>לא ניתן להתחייב לכך</w:t>
            </w:r>
            <w:r w:rsidR="00BF254F">
              <w:rPr>
                <w:rFonts w:ascii="David" w:hAnsi="David" w:cs="David" w:hint="cs"/>
                <w:sz w:val="24"/>
                <w:szCs w:val="24"/>
                <w:rtl/>
              </w:rPr>
              <w:t>. המזמין יאשר את ההכשרה.</w:t>
            </w:r>
            <w:r>
              <w:rPr>
                <w:rFonts w:ascii="David" w:hAnsi="David" w:cs="David" w:hint="cs"/>
                <w:sz w:val="24"/>
                <w:szCs w:val="24"/>
                <w:rtl/>
              </w:rPr>
              <w:t xml:space="preserve"> </w:t>
            </w:r>
          </w:p>
        </w:tc>
      </w:tr>
      <w:tr w:rsidR="00CC48E6" w:rsidRPr="00BB77F6" w14:paraId="6E0225ED" w14:textId="77777777" w:rsidTr="00816066">
        <w:trPr>
          <w:cantSplit/>
          <w:trHeight w:val="161"/>
        </w:trPr>
        <w:tc>
          <w:tcPr>
            <w:tcW w:w="906" w:type="dxa"/>
            <w:shd w:val="clear" w:color="auto" w:fill="auto"/>
            <w:vAlign w:val="center"/>
          </w:tcPr>
          <w:p w14:paraId="6D9AE9B9" w14:textId="77777777" w:rsidR="00CC48E6" w:rsidRPr="00BB77F6" w:rsidRDefault="00CC48E6" w:rsidP="00CC48E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bottom"/>
          </w:tcPr>
          <w:p w14:paraId="6B054FDF" w14:textId="6375EBEF"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9</w:t>
            </w:r>
          </w:p>
        </w:tc>
        <w:tc>
          <w:tcPr>
            <w:tcW w:w="1370" w:type="dxa"/>
            <w:shd w:val="clear" w:color="auto" w:fill="auto"/>
            <w:vAlign w:val="bottom"/>
          </w:tcPr>
          <w:p w14:paraId="45D60CFB" w14:textId="3DE90CF6"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3.10</w:t>
            </w:r>
          </w:p>
        </w:tc>
        <w:tc>
          <w:tcPr>
            <w:tcW w:w="4763" w:type="dxa"/>
            <w:shd w:val="clear" w:color="auto" w:fill="auto"/>
            <w:vAlign w:val="bottom"/>
          </w:tcPr>
          <w:p w14:paraId="3FBCD379" w14:textId="30A30ABE" w:rsidR="00CC48E6" w:rsidRPr="00BB77F6" w:rsidRDefault="00CC48E6" w:rsidP="00CC48E6">
            <w:pPr>
              <w:rPr>
                <w:rFonts w:ascii="David" w:hAnsi="David" w:cs="David"/>
                <w:sz w:val="24"/>
                <w:szCs w:val="24"/>
                <w:rtl/>
              </w:rPr>
            </w:pPr>
            <w:r w:rsidRPr="00BB77F6">
              <w:rPr>
                <w:rFonts w:ascii="David" w:hAnsi="David" w:cs="David"/>
                <w:sz w:val="24"/>
                <w:szCs w:val="24"/>
                <w:rtl/>
              </w:rPr>
              <w:t>נבקש, כי כלל שיושתו קנסות על הספק, גובה הקנסות לא יעלה על 1.5% מסך התמורה השנתית לה זכאי הספק,</w:t>
            </w:r>
          </w:p>
        </w:tc>
        <w:tc>
          <w:tcPr>
            <w:tcW w:w="4597" w:type="dxa"/>
            <w:shd w:val="clear" w:color="000000" w:fill="FFFFFF"/>
          </w:tcPr>
          <w:p w14:paraId="4A099E13" w14:textId="4BDB91D7" w:rsidR="003768EB" w:rsidRPr="00BB77F6" w:rsidRDefault="003768EB" w:rsidP="00BF254F">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p>
        </w:tc>
      </w:tr>
      <w:tr w:rsidR="00CC48E6" w:rsidRPr="00BB77F6" w14:paraId="33B95724" w14:textId="77777777" w:rsidTr="00816066">
        <w:trPr>
          <w:cantSplit/>
          <w:trHeight w:val="161"/>
        </w:trPr>
        <w:tc>
          <w:tcPr>
            <w:tcW w:w="906" w:type="dxa"/>
            <w:shd w:val="clear" w:color="auto" w:fill="auto"/>
            <w:vAlign w:val="center"/>
          </w:tcPr>
          <w:p w14:paraId="4DBB270B" w14:textId="77777777" w:rsidR="00CC48E6" w:rsidRPr="00BB77F6" w:rsidRDefault="00CC48E6" w:rsidP="00CC48E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bottom"/>
          </w:tcPr>
          <w:p w14:paraId="6850DC63" w14:textId="77777777" w:rsidR="00CC48E6" w:rsidRPr="00BB77F6" w:rsidRDefault="00CC48E6" w:rsidP="00CC48E6">
            <w:pPr>
              <w:spacing w:line="276" w:lineRule="auto"/>
              <w:rPr>
                <w:rFonts w:ascii="David" w:hAnsi="David" w:cs="David"/>
                <w:sz w:val="24"/>
                <w:szCs w:val="24"/>
                <w:rtl/>
              </w:rPr>
            </w:pPr>
            <w:r w:rsidRPr="00BB77F6">
              <w:rPr>
                <w:rFonts w:ascii="David" w:hAnsi="David" w:cs="David"/>
                <w:sz w:val="24"/>
                <w:szCs w:val="24"/>
                <w:rtl/>
              </w:rPr>
              <w:t>9</w:t>
            </w:r>
          </w:p>
          <w:p w14:paraId="1FD5A751" w14:textId="77777777" w:rsidR="00CC48E6" w:rsidRPr="00BB77F6" w:rsidRDefault="00CC48E6" w:rsidP="00CC48E6">
            <w:pPr>
              <w:overflowPunct/>
              <w:autoSpaceDE/>
              <w:autoSpaceDN/>
              <w:adjustRightInd/>
              <w:jc w:val="center"/>
              <w:textAlignment w:val="auto"/>
              <w:rPr>
                <w:rFonts w:ascii="David" w:hAnsi="David" w:cs="David"/>
                <w:sz w:val="24"/>
                <w:szCs w:val="24"/>
                <w:rtl/>
              </w:rPr>
            </w:pPr>
          </w:p>
        </w:tc>
        <w:tc>
          <w:tcPr>
            <w:tcW w:w="1370" w:type="dxa"/>
            <w:shd w:val="clear" w:color="auto" w:fill="auto"/>
            <w:vAlign w:val="bottom"/>
          </w:tcPr>
          <w:p w14:paraId="62808B7E" w14:textId="0123B9C8"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3.10</w:t>
            </w:r>
          </w:p>
        </w:tc>
        <w:tc>
          <w:tcPr>
            <w:tcW w:w="4763" w:type="dxa"/>
            <w:shd w:val="clear" w:color="auto" w:fill="auto"/>
            <w:vAlign w:val="bottom"/>
          </w:tcPr>
          <w:p w14:paraId="78743C08" w14:textId="529ACBC7" w:rsidR="00CC48E6" w:rsidRPr="00BB77F6" w:rsidRDefault="00CC48E6" w:rsidP="00CC48E6">
            <w:pPr>
              <w:rPr>
                <w:rFonts w:ascii="David" w:hAnsi="David" w:cs="David"/>
                <w:sz w:val="24"/>
                <w:szCs w:val="24"/>
                <w:rtl/>
              </w:rPr>
            </w:pPr>
            <w:r w:rsidRPr="00BB77F6">
              <w:rPr>
                <w:rFonts w:ascii="David" w:hAnsi="David" w:cs="David"/>
                <w:sz w:val="24"/>
                <w:szCs w:val="24"/>
                <w:rtl/>
              </w:rPr>
              <w:t>נבקש, כי בטרם יושת קנס על הספק לאור ביצוע הפרה, ימציא המזמין התראה בכתב לספק על ביצוע ההפרה, תוך מתן אפשרות לתיקון ההפרה כאמור, תוך זמן סביר.</w:t>
            </w:r>
          </w:p>
        </w:tc>
        <w:tc>
          <w:tcPr>
            <w:tcW w:w="4597" w:type="dxa"/>
            <w:shd w:val="clear" w:color="000000" w:fill="FFFFFF"/>
          </w:tcPr>
          <w:p w14:paraId="23E9FCD4" w14:textId="77777777" w:rsidR="00CD30E5" w:rsidRDefault="00CD30E5" w:rsidP="00CD30E5">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62951B45" w14:textId="77777777" w:rsidR="00CD30E5" w:rsidRDefault="00CD30E5" w:rsidP="00CD30E5">
            <w:pPr>
              <w:overflowPunct/>
              <w:autoSpaceDE/>
              <w:autoSpaceDN/>
              <w:adjustRightInd/>
              <w:jc w:val="left"/>
              <w:textAlignment w:val="auto"/>
              <w:rPr>
                <w:rFonts w:ascii="David" w:hAnsi="David" w:cs="David"/>
                <w:sz w:val="24"/>
                <w:szCs w:val="24"/>
                <w:rtl/>
              </w:rPr>
            </w:pPr>
          </w:p>
          <w:p w14:paraId="0D440022" w14:textId="77777777" w:rsidR="00CD30E5" w:rsidRDefault="00CD30E5" w:rsidP="00CD30E5">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המועדים והדרישות לביצוע הפעילות מפורטים במכרז ו/או בתהליך עבודה של המשרד שיועבר לזוכה.</w:t>
            </w:r>
          </w:p>
          <w:p w14:paraId="04C5D892" w14:textId="77777777" w:rsidR="00CD30E5" w:rsidRDefault="00CD30E5" w:rsidP="00CD30E5">
            <w:pPr>
              <w:overflowPunct/>
              <w:autoSpaceDE/>
              <w:autoSpaceDN/>
              <w:adjustRightInd/>
              <w:jc w:val="left"/>
              <w:textAlignment w:val="auto"/>
              <w:rPr>
                <w:rFonts w:ascii="David" w:hAnsi="David" w:cs="David"/>
                <w:sz w:val="24"/>
                <w:szCs w:val="24"/>
                <w:rtl/>
              </w:rPr>
            </w:pPr>
          </w:p>
          <w:p w14:paraId="1E300841" w14:textId="3511FFB4" w:rsidR="00CC48E6" w:rsidRPr="00BB77F6" w:rsidRDefault="00CD30E5" w:rsidP="00CD30E5">
            <w:pPr>
              <w:overflowPunct/>
              <w:autoSpaceDE/>
              <w:autoSpaceDN/>
              <w:adjustRightInd/>
              <w:jc w:val="left"/>
              <w:textAlignment w:val="auto"/>
              <w:rPr>
                <w:rFonts w:ascii="David" w:hAnsi="David" w:cs="David"/>
                <w:sz w:val="24"/>
                <w:szCs w:val="24"/>
              </w:rPr>
            </w:pPr>
            <w:r>
              <w:rPr>
                <w:rFonts w:ascii="David" w:hAnsi="David" w:cs="David" w:hint="cs"/>
                <w:sz w:val="24"/>
                <w:szCs w:val="24"/>
                <w:rtl/>
              </w:rPr>
              <w:t>עם זאת, סעיפי המכרז יופעלו בהגינות ובסבירות.</w:t>
            </w:r>
          </w:p>
        </w:tc>
      </w:tr>
      <w:tr w:rsidR="00CC48E6" w:rsidRPr="00BB77F6" w14:paraId="5CEBF0BC" w14:textId="77777777" w:rsidTr="00816066">
        <w:trPr>
          <w:cantSplit/>
          <w:trHeight w:val="161"/>
        </w:trPr>
        <w:tc>
          <w:tcPr>
            <w:tcW w:w="906" w:type="dxa"/>
            <w:shd w:val="clear" w:color="auto" w:fill="auto"/>
            <w:vAlign w:val="center"/>
          </w:tcPr>
          <w:p w14:paraId="12924FE0" w14:textId="77777777" w:rsidR="00CC48E6" w:rsidRPr="00BB77F6" w:rsidRDefault="00CC48E6" w:rsidP="00CC48E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bottom"/>
          </w:tcPr>
          <w:p w14:paraId="120F06B1" w14:textId="627F4160" w:rsidR="00CC48E6" w:rsidRPr="00BB77F6" w:rsidRDefault="00CC48E6" w:rsidP="00CC48E6">
            <w:pPr>
              <w:spacing w:line="276" w:lineRule="auto"/>
              <w:rPr>
                <w:rFonts w:ascii="David" w:hAnsi="David" w:cs="David"/>
                <w:sz w:val="24"/>
                <w:szCs w:val="24"/>
                <w:rtl/>
              </w:rPr>
            </w:pPr>
            <w:r w:rsidRPr="00BB77F6">
              <w:rPr>
                <w:rFonts w:ascii="David" w:hAnsi="David" w:cs="David"/>
                <w:sz w:val="24"/>
                <w:szCs w:val="24"/>
                <w:rtl/>
              </w:rPr>
              <w:t>9</w:t>
            </w:r>
          </w:p>
        </w:tc>
        <w:tc>
          <w:tcPr>
            <w:tcW w:w="1370" w:type="dxa"/>
            <w:shd w:val="clear" w:color="auto" w:fill="auto"/>
            <w:vAlign w:val="bottom"/>
          </w:tcPr>
          <w:p w14:paraId="65805E42" w14:textId="46FBDAFD" w:rsidR="00CC48E6" w:rsidRPr="00BB77F6" w:rsidRDefault="00CC48E6" w:rsidP="00CC48E6">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3.10.5</w:t>
            </w:r>
          </w:p>
        </w:tc>
        <w:tc>
          <w:tcPr>
            <w:tcW w:w="4763" w:type="dxa"/>
            <w:shd w:val="clear" w:color="auto" w:fill="auto"/>
            <w:vAlign w:val="bottom"/>
          </w:tcPr>
          <w:p w14:paraId="08ACFF65" w14:textId="470CF0F4" w:rsidR="00CC48E6" w:rsidRPr="00BB77F6" w:rsidRDefault="00CC48E6" w:rsidP="00CC48E6">
            <w:pPr>
              <w:rPr>
                <w:rFonts w:ascii="David" w:hAnsi="David" w:cs="David"/>
                <w:sz w:val="24"/>
                <w:szCs w:val="24"/>
                <w:rtl/>
              </w:rPr>
            </w:pPr>
            <w:r w:rsidRPr="00BB77F6">
              <w:rPr>
                <w:rFonts w:ascii="David" w:hAnsi="David" w:cs="David"/>
                <w:sz w:val="24"/>
                <w:szCs w:val="24"/>
                <w:rtl/>
              </w:rPr>
              <w:t xml:space="preserve">נבקש, כי בגין כל יום חריגה מהמועד הנקוב  להקמת המוקד הטלפוני כמפורט בסעיף 3.6.1 לעיל  – המשרד יהיה רשאי להטיל פיצוי מוסכם </w:t>
            </w:r>
            <w:r w:rsidRPr="00BB77F6">
              <w:rPr>
                <w:rFonts w:ascii="David" w:hAnsi="David" w:cs="David"/>
                <w:b/>
                <w:bCs/>
                <w:sz w:val="24"/>
                <w:szCs w:val="24"/>
                <w:u w:val="single"/>
                <w:rtl/>
              </w:rPr>
              <w:t>בגובה 5,000 ₪ כולל מע"מ ליום איחור.</w:t>
            </w:r>
          </w:p>
        </w:tc>
        <w:tc>
          <w:tcPr>
            <w:tcW w:w="4597" w:type="dxa"/>
            <w:shd w:val="clear" w:color="000000" w:fill="FFFFFF"/>
          </w:tcPr>
          <w:p w14:paraId="6FCE6B01" w14:textId="641F333E" w:rsidR="00CC48E6" w:rsidRPr="00BB77F6" w:rsidRDefault="00CD30E5" w:rsidP="00CC48E6">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p>
        </w:tc>
      </w:tr>
      <w:tr w:rsidR="003768EB" w:rsidRPr="00BB77F6" w14:paraId="135743CC" w14:textId="77777777" w:rsidTr="00816066">
        <w:trPr>
          <w:cantSplit/>
          <w:trHeight w:val="161"/>
        </w:trPr>
        <w:tc>
          <w:tcPr>
            <w:tcW w:w="906" w:type="dxa"/>
            <w:shd w:val="clear" w:color="auto" w:fill="auto"/>
            <w:vAlign w:val="center"/>
          </w:tcPr>
          <w:p w14:paraId="0B52FE1D"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bottom"/>
          </w:tcPr>
          <w:p w14:paraId="09EB5B15" w14:textId="15D0B577"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9</w:t>
            </w:r>
          </w:p>
        </w:tc>
        <w:tc>
          <w:tcPr>
            <w:tcW w:w="1370" w:type="dxa"/>
            <w:shd w:val="clear" w:color="auto" w:fill="auto"/>
            <w:vAlign w:val="bottom"/>
          </w:tcPr>
          <w:p w14:paraId="2511DF1D" w14:textId="02CE4D3B" w:rsidR="003768EB" w:rsidRPr="00BB77F6" w:rsidRDefault="003768EB" w:rsidP="003768EB">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3.10.6</w:t>
            </w:r>
          </w:p>
        </w:tc>
        <w:tc>
          <w:tcPr>
            <w:tcW w:w="4763" w:type="dxa"/>
            <w:shd w:val="clear" w:color="auto" w:fill="auto"/>
            <w:vAlign w:val="bottom"/>
          </w:tcPr>
          <w:p w14:paraId="39A93500" w14:textId="3F759059" w:rsidR="003768EB" w:rsidRPr="00BB77F6" w:rsidRDefault="003768EB" w:rsidP="003768EB">
            <w:pPr>
              <w:rPr>
                <w:rFonts w:ascii="David" w:hAnsi="David" w:cs="David"/>
                <w:sz w:val="24"/>
                <w:szCs w:val="24"/>
                <w:rtl/>
              </w:rPr>
            </w:pPr>
            <w:r w:rsidRPr="00BB77F6">
              <w:rPr>
                <w:rFonts w:ascii="David" w:hAnsi="David" w:cs="David"/>
                <w:sz w:val="24"/>
                <w:szCs w:val="24"/>
                <w:rtl/>
              </w:rPr>
              <w:t xml:space="preserve">נבקש, כי בגין כל חריגה במספר הנידות ו/או במספר ימי ההפעלה ו/או בשעות ההפעלה כמפורט בסעיף 3.4.1.3 למכרז-המשרד יהיה רשאי להטיל פיצוי מוסכם </w:t>
            </w:r>
            <w:r w:rsidRPr="00BB77F6">
              <w:rPr>
                <w:rFonts w:ascii="David" w:hAnsi="David" w:cs="David"/>
                <w:b/>
                <w:bCs/>
                <w:sz w:val="24"/>
                <w:szCs w:val="24"/>
                <w:u w:val="single"/>
                <w:rtl/>
              </w:rPr>
              <w:t>בגובה 5,000 ₪ כולל מע"מ למקרה.</w:t>
            </w:r>
          </w:p>
        </w:tc>
        <w:tc>
          <w:tcPr>
            <w:tcW w:w="4597" w:type="dxa"/>
            <w:shd w:val="clear" w:color="000000" w:fill="FFFFFF"/>
          </w:tcPr>
          <w:p w14:paraId="2B631632" w14:textId="492DBC1F" w:rsidR="003768EB" w:rsidRPr="00BB77F6" w:rsidRDefault="00CD30E5"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p>
        </w:tc>
      </w:tr>
      <w:tr w:rsidR="003768EB" w:rsidRPr="00BB77F6" w14:paraId="5249EF84" w14:textId="77777777" w:rsidTr="00816066">
        <w:trPr>
          <w:cantSplit/>
          <w:trHeight w:val="161"/>
        </w:trPr>
        <w:tc>
          <w:tcPr>
            <w:tcW w:w="906" w:type="dxa"/>
            <w:shd w:val="clear" w:color="auto" w:fill="auto"/>
            <w:vAlign w:val="center"/>
          </w:tcPr>
          <w:p w14:paraId="4FDE19EC"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bottom"/>
          </w:tcPr>
          <w:p w14:paraId="16954409" w14:textId="79766BCC"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9</w:t>
            </w:r>
          </w:p>
        </w:tc>
        <w:tc>
          <w:tcPr>
            <w:tcW w:w="1370" w:type="dxa"/>
            <w:shd w:val="clear" w:color="auto" w:fill="auto"/>
            <w:vAlign w:val="bottom"/>
          </w:tcPr>
          <w:p w14:paraId="775FC3D0" w14:textId="4F1270F0" w:rsidR="003768EB" w:rsidRPr="00BB77F6" w:rsidRDefault="003768EB" w:rsidP="003768EB">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3.10.7</w:t>
            </w:r>
          </w:p>
        </w:tc>
        <w:tc>
          <w:tcPr>
            <w:tcW w:w="4763" w:type="dxa"/>
            <w:shd w:val="clear" w:color="auto" w:fill="auto"/>
            <w:vAlign w:val="bottom"/>
          </w:tcPr>
          <w:p w14:paraId="2FE80BC2" w14:textId="11837C89" w:rsidR="003768EB" w:rsidRPr="00BB77F6" w:rsidRDefault="003768EB" w:rsidP="003768EB">
            <w:pPr>
              <w:rPr>
                <w:rFonts w:ascii="David" w:hAnsi="David" w:cs="David"/>
                <w:sz w:val="24"/>
                <w:szCs w:val="24"/>
                <w:rtl/>
              </w:rPr>
            </w:pPr>
            <w:r w:rsidRPr="00BB77F6">
              <w:rPr>
                <w:rFonts w:ascii="David" w:hAnsi="David" w:cs="David"/>
                <w:sz w:val="24"/>
                <w:szCs w:val="24"/>
                <w:rtl/>
              </w:rPr>
              <w:t xml:space="preserve">נבקש, כי בגין כל יום איחור בבדיקת הטפסים כמפורט בסעיף 3.6.3 למכרז-המשרד יהיה רשאי להטיל פיצוי מוסכם </w:t>
            </w:r>
            <w:r w:rsidRPr="00BB77F6">
              <w:rPr>
                <w:rFonts w:ascii="David" w:hAnsi="David" w:cs="David"/>
                <w:b/>
                <w:bCs/>
                <w:sz w:val="24"/>
                <w:szCs w:val="24"/>
                <w:u w:val="single"/>
                <w:rtl/>
              </w:rPr>
              <w:t>בגובה 1,000 ₪ כולל מע"מ.</w:t>
            </w:r>
          </w:p>
        </w:tc>
        <w:tc>
          <w:tcPr>
            <w:tcW w:w="4597" w:type="dxa"/>
            <w:shd w:val="clear" w:color="000000" w:fill="FFFFFF"/>
          </w:tcPr>
          <w:p w14:paraId="7417DB6E" w14:textId="1184BC55" w:rsidR="003768EB" w:rsidRPr="00BB77F6" w:rsidRDefault="00CD30E5"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p>
        </w:tc>
      </w:tr>
      <w:tr w:rsidR="003768EB" w:rsidRPr="00BB77F6" w14:paraId="3DA81849" w14:textId="77777777" w:rsidTr="00816066">
        <w:trPr>
          <w:cantSplit/>
          <w:trHeight w:val="161"/>
        </w:trPr>
        <w:tc>
          <w:tcPr>
            <w:tcW w:w="906" w:type="dxa"/>
            <w:shd w:val="clear" w:color="auto" w:fill="auto"/>
            <w:vAlign w:val="center"/>
          </w:tcPr>
          <w:p w14:paraId="019298DE"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bottom"/>
          </w:tcPr>
          <w:p w14:paraId="6FFF3BF6" w14:textId="74B88D12"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16</w:t>
            </w:r>
          </w:p>
        </w:tc>
        <w:tc>
          <w:tcPr>
            <w:tcW w:w="1370" w:type="dxa"/>
            <w:shd w:val="clear" w:color="auto" w:fill="auto"/>
            <w:vAlign w:val="bottom"/>
          </w:tcPr>
          <w:p w14:paraId="2DAC38DE" w14:textId="6708E299" w:rsidR="003768EB" w:rsidRPr="00BB77F6" w:rsidRDefault="003768EB" w:rsidP="003768EB">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14.2</w:t>
            </w:r>
          </w:p>
        </w:tc>
        <w:tc>
          <w:tcPr>
            <w:tcW w:w="4763" w:type="dxa"/>
            <w:shd w:val="clear" w:color="auto" w:fill="auto"/>
            <w:vAlign w:val="bottom"/>
          </w:tcPr>
          <w:p w14:paraId="430E5C43" w14:textId="5AE9F98C" w:rsidR="003768EB" w:rsidRPr="00BB77F6" w:rsidRDefault="003768EB" w:rsidP="003768EB">
            <w:pPr>
              <w:rPr>
                <w:rFonts w:ascii="David" w:hAnsi="David" w:cs="David"/>
                <w:sz w:val="24"/>
                <w:szCs w:val="24"/>
                <w:rtl/>
              </w:rPr>
            </w:pPr>
            <w:r w:rsidRPr="00BB77F6">
              <w:rPr>
                <w:rFonts w:ascii="David" w:hAnsi="David" w:cs="David"/>
                <w:sz w:val="24"/>
                <w:szCs w:val="24"/>
                <w:rtl/>
              </w:rPr>
              <w:t>נבקש בהתייחס לאמת מידה "המלצות", כי ככל ולא יהיה מענה טלפוני של מי מהממליצים שסופקו על ידי הספק, יצור המזמין קשר עם איש הקשר הרלוונטי בחברה על מנת שיסייע לו להתקשר עם הממליץ כאמור.</w:t>
            </w:r>
          </w:p>
        </w:tc>
        <w:tc>
          <w:tcPr>
            <w:tcW w:w="4597" w:type="dxa"/>
            <w:shd w:val="clear" w:color="000000" w:fill="FFFFFF"/>
          </w:tcPr>
          <w:p w14:paraId="18F65859" w14:textId="7C9DC229" w:rsidR="003768EB" w:rsidRPr="00BB77F6" w:rsidRDefault="003768EB" w:rsidP="00CD30E5">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p>
        </w:tc>
      </w:tr>
      <w:tr w:rsidR="003768EB" w:rsidRPr="00BB77F6" w14:paraId="5A2E10CF" w14:textId="77777777" w:rsidTr="00816066">
        <w:trPr>
          <w:cantSplit/>
          <w:trHeight w:val="161"/>
        </w:trPr>
        <w:tc>
          <w:tcPr>
            <w:tcW w:w="906" w:type="dxa"/>
            <w:shd w:val="clear" w:color="auto" w:fill="auto"/>
            <w:vAlign w:val="center"/>
          </w:tcPr>
          <w:p w14:paraId="2BFD5DBE"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2020E9A" w14:textId="68124355"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כללי</w:t>
            </w:r>
          </w:p>
        </w:tc>
        <w:tc>
          <w:tcPr>
            <w:tcW w:w="1370" w:type="dxa"/>
            <w:shd w:val="clear" w:color="auto" w:fill="auto"/>
          </w:tcPr>
          <w:p w14:paraId="13F6F5DA" w14:textId="77777777" w:rsidR="003768EB" w:rsidRPr="00BB77F6" w:rsidRDefault="003768EB" w:rsidP="003768EB">
            <w:pPr>
              <w:overflowPunct/>
              <w:autoSpaceDE/>
              <w:autoSpaceDN/>
              <w:adjustRightInd/>
              <w:jc w:val="center"/>
              <w:textAlignment w:val="auto"/>
              <w:rPr>
                <w:rFonts w:ascii="David" w:hAnsi="David" w:cs="David"/>
                <w:sz w:val="24"/>
                <w:szCs w:val="24"/>
                <w:rtl/>
              </w:rPr>
            </w:pPr>
          </w:p>
        </w:tc>
        <w:tc>
          <w:tcPr>
            <w:tcW w:w="4763" w:type="dxa"/>
            <w:shd w:val="clear" w:color="auto" w:fill="auto"/>
          </w:tcPr>
          <w:p w14:paraId="04425FC0" w14:textId="1FADF91C" w:rsidR="003768EB" w:rsidRPr="00BB77F6" w:rsidRDefault="003768EB" w:rsidP="003768EB">
            <w:pPr>
              <w:rPr>
                <w:rFonts w:ascii="David" w:hAnsi="David" w:cs="David"/>
                <w:sz w:val="24"/>
                <w:szCs w:val="24"/>
                <w:rtl/>
              </w:rPr>
            </w:pPr>
            <w:r w:rsidRPr="00BB77F6">
              <w:rPr>
                <w:rFonts w:ascii="David" w:hAnsi="David" w:cs="David"/>
                <w:sz w:val="24"/>
                <w:szCs w:val="24"/>
                <w:rtl/>
              </w:rPr>
              <w:t xml:space="preserve">מי הספק המבצע כיום את הפעילות? </w:t>
            </w:r>
          </w:p>
        </w:tc>
        <w:tc>
          <w:tcPr>
            <w:tcW w:w="4597" w:type="dxa"/>
            <w:shd w:val="clear" w:color="000000" w:fill="FFFFFF"/>
          </w:tcPr>
          <w:p w14:paraId="015FFB08" w14:textId="1CB9ACD0" w:rsidR="003768EB" w:rsidRPr="00BB77F6" w:rsidRDefault="003768EB" w:rsidP="00CD30E5">
            <w:pPr>
              <w:overflowPunct/>
              <w:autoSpaceDE/>
              <w:autoSpaceDN/>
              <w:adjustRightInd/>
              <w:jc w:val="left"/>
              <w:textAlignment w:val="auto"/>
              <w:rPr>
                <w:rFonts w:ascii="David" w:hAnsi="David" w:cs="David"/>
                <w:sz w:val="24"/>
                <w:szCs w:val="24"/>
              </w:rPr>
            </w:pPr>
            <w:r>
              <w:rPr>
                <w:rFonts w:ascii="David" w:hAnsi="David" w:cs="David" w:hint="cs"/>
                <w:sz w:val="24"/>
                <w:szCs w:val="24"/>
                <w:rtl/>
              </w:rPr>
              <w:t>הפעילות לא מבוצעת כיום.</w:t>
            </w:r>
          </w:p>
        </w:tc>
      </w:tr>
      <w:tr w:rsidR="003768EB" w:rsidRPr="00BB77F6" w14:paraId="734284F7" w14:textId="77777777" w:rsidTr="00816066">
        <w:trPr>
          <w:cantSplit/>
          <w:trHeight w:val="161"/>
        </w:trPr>
        <w:tc>
          <w:tcPr>
            <w:tcW w:w="906" w:type="dxa"/>
            <w:shd w:val="clear" w:color="auto" w:fill="auto"/>
            <w:vAlign w:val="center"/>
          </w:tcPr>
          <w:p w14:paraId="4D2B26E5"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B7FF92F" w14:textId="59F3E739"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3</w:t>
            </w:r>
          </w:p>
        </w:tc>
        <w:tc>
          <w:tcPr>
            <w:tcW w:w="1370" w:type="dxa"/>
            <w:shd w:val="clear" w:color="auto" w:fill="auto"/>
          </w:tcPr>
          <w:p w14:paraId="47873952" w14:textId="7CFA5A55" w:rsidR="003768EB" w:rsidRPr="00BB77F6" w:rsidRDefault="003768EB" w:rsidP="003768EB">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3.4.1.2</w:t>
            </w:r>
          </w:p>
        </w:tc>
        <w:tc>
          <w:tcPr>
            <w:tcW w:w="4763" w:type="dxa"/>
            <w:shd w:val="clear" w:color="auto" w:fill="auto"/>
          </w:tcPr>
          <w:p w14:paraId="29AECFF0" w14:textId="2B686CE9" w:rsidR="003768EB" w:rsidRPr="00BB77F6" w:rsidRDefault="003768EB" w:rsidP="003768EB">
            <w:pPr>
              <w:rPr>
                <w:rFonts w:ascii="David" w:hAnsi="David" w:cs="David"/>
                <w:sz w:val="24"/>
                <w:szCs w:val="24"/>
                <w:rtl/>
              </w:rPr>
            </w:pPr>
            <w:r w:rsidRPr="00BB77F6">
              <w:rPr>
                <w:rFonts w:ascii="David" w:hAnsi="David" w:cs="David"/>
                <w:sz w:val="24"/>
                <w:szCs w:val="24"/>
                <w:rtl/>
              </w:rPr>
              <w:t>לצורך הערכת עלויות נבקש לקבל את סוג הרכב ("רכב ארוך"?)</w:t>
            </w:r>
          </w:p>
        </w:tc>
        <w:tc>
          <w:tcPr>
            <w:tcW w:w="4597" w:type="dxa"/>
            <w:shd w:val="clear" w:color="000000" w:fill="FFFFFF"/>
          </w:tcPr>
          <w:p w14:paraId="326BF92A" w14:textId="4A6B3CAF" w:rsidR="003768EB" w:rsidRPr="00BB77F6" w:rsidRDefault="00704869"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לא נוכל לנקוב בסוג הרכב. </w:t>
            </w:r>
            <w:r w:rsidR="00CD30E5">
              <w:rPr>
                <w:rFonts w:ascii="David" w:hAnsi="David" w:cs="David" w:hint="cs"/>
                <w:sz w:val="24"/>
                <w:szCs w:val="24"/>
                <w:rtl/>
              </w:rPr>
              <w:t>המכרז מתאר את הנדרש.</w:t>
            </w:r>
          </w:p>
        </w:tc>
      </w:tr>
      <w:tr w:rsidR="003768EB" w:rsidRPr="00BB77F6" w14:paraId="71C0D725" w14:textId="77777777" w:rsidTr="00816066">
        <w:trPr>
          <w:cantSplit/>
          <w:trHeight w:val="161"/>
        </w:trPr>
        <w:tc>
          <w:tcPr>
            <w:tcW w:w="906" w:type="dxa"/>
            <w:shd w:val="clear" w:color="auto" w:fill="auto"/>
            <w:vAlign w:val="center"/>
          </w:tcPr>
          <w:p w14:paraId="54A2B2A1"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0ABAED2" w14:textId="0E0AA6F2"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4</w:t>
            </w:r>
          </w:p>
        </w:tc>
        <w:tc>
          <w:tcPr>
            <w:tcW w:w="1370" w:type="dxa"/>
            <w:shd w:val="clear" w:color="auto" w:fill="auto"/>
          </w:tcPr>
          <w:p w14:paraId="555E6A15" w14:textId="49B3592C" w:rsidR="003768EB" w:rsidRPr="00BB77F6" w:rsidRDefault="003768EB" w:rsidP="003768EB">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3.4.1.4</w:t>
            </w:r>
          </w:p>
        </w:tc>
        <w:tc>
          <w:tcPr>
            <w:tcW w:w="4763" w:type="dxa"/>
            <w:shd w:val="clear" w:color="auto" w:fill="auto"/>
          </w:tcPr>
          <w:p w14:paraId="22187F86" w14:textId="0070BCDD" w:rsidR="003768EB" w:rsidRPr="00BB77F6" w:rsidRDefault="003768EB" w:rsidP="003768EB">
            <w:pPr>
              <w:rPr>
                <w:rFonts w:ascii="David" w:hAnsi="David" w:cs="David"/>
                <w:sz w:val="24"/>
                <w:szCs w:val="24"/>
                <w:rtl/>
              </w:rPr>
            </w:pPr>
            <w:r w:rsidRPr="00BB77F6">
              <w:rPr>
                <w:rFonts w:ascii="David" w:hAnsi="David" w:cs="David"/>
                <w:sz w:val="24"/>
                <w:szCs w:val="24"/>
                <w:rtl/>
              </w:rPr>
              <w:t>האם המציע נדרש לקחת בחשבון עלויות של גנרטור לאספקת חשמל</w:t>
            </w:r>
            <w:r w:rsidRPr="00BB77F6">
              <w:rPr>
                <w:rFonts w:ascii="David" w:hAnsi="David" w:cs="David"/>
                <w:sz w:val="24"/>
                <w:szCs w:val="24"/>
              </w:rPr>
              <w:t xml:space="preserve"> </w:t>
            </w:r>
            <w:r w:rsidRPr="00BB77F6">
              <w:rPr>
                <w:rFonts w:ascii="David" w:hAnsi="David" w:cs="David"/>
                <w:sz w:val="24"/>
                <w:szCs w:val="24"/>
                <w:rtl/>
              </w:rPr>
              <w:t xml:space="preserve">או שהרשויות תספקנה חשמל? </w:t>
            </w:r>
          </w:p>
        </w:tc>
        <w:tc>
          <w:tcPr>
            <w:tcW w:w="4597" w:type="dxa"/>
            <w:shd w:val="clear" w:color="000000" w:fill="FFFFFF"/>
          </w:tcPr>
          <w:p w14:paraId="20E0F918" w14:textId="45260CF0" w:rsidR="003768EB" w:rsidRPr="00BB77F6" w:rsidRDefault="00FD4050"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על הספק לקחת בחשבון גם הוצאות נוספות ולא להסתמך על הרשות המקומית. </w:t>
            </w:r>
          </w:p>
        </w:tc>
      </w:tr>
      <w:tr w:rsidR="003768EB" w:rsidRPr="00BB77F6" w14:paraId="75B4A921" w14:textId="77777777" w:rsidTr="00816066">
        <w:trPr>
          <w:cantSplit/>
          <w:trHeight w:val="161"/>
        </w:trPr>
        <w:tc>
          <w:tcPr>
            <w:tcW w:w="906" w:type="dxa"/>
            <w:shd w:val="clear" w:color="auto" w:fill="auto"/>
            <w:vAlign w:val="center"/>
          </w:tcPr>
          <w:p w14:paraId="50043354"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C3209DD" w14:textId="2EC95625"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4</w:t>
            </w:r>
          </w:p>
        </w:tc>
        <w:tc>
          <w:tcPr>
            <w:tcW w:w="1370" w:type="dxa"/>
            <w:shd w:val="clear" w:color="auto" w:fill="auto"/>
          </w:tcPr>
          <w:p w14:paraId="36B12FCA" w14:textId="7CFA865B" w:rsidR="003768EB" w:rsidRPr="00BB77F6" w:rsidRDefault="003768EB" w:rsidP="003768EB">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3.4.1.5</w:t>
            </w:r>
          </w:p>
        </w:tc>
        <w:tc>
          <w:tcPr>
            <w:tcW w:w="4763" w:type="dxa"/>
            <w:shd w:val="clear" w:color="auto" w:fill="auto"/>
          </w:tcPr>
          <w:p w14:paraId="46831D51" w14:textId="320144C0" w:rsidR="003768EB" w:rsidRPr="00BB77F6" w:rsidRDefault="003768EB" w:rsidP="003768EB">
            <w:pPr>
              <w:rPr>
                <w:rFonts w:ascii="David" w:hAnsi="David" w:cs="David"/>
                <w:sz w:val="24"/>
                <w:szCs w:val="24"/>
                <w:rtl/>
              </w:rPr>
            </w:pPr>
            <w:r w:rsidRPr="00BB77F6">
              <w:rPr>
                <w:rFonts w:ascii="David" w:hAnsi="David" w:cs="David"/>
                <w:sz w:val="24"/>
                <w:szCs w:val="24"/>
                <w:rtl/>
              </w:rPr>
              <w:t xml:space="preserve">האם הספק אמור לספק את הטפסים? במידה וכן – נבקש מפרט של הטופס (מספר עמודים, עובי נייר, האם צבעוני, כמה טפסים נדרש הספק להדפיס וכדומה) </w:t>
            </w:r>
          </w:p>
        </w:tc>
        <w:tc>
          <w:tcPr>
            <w:tcW w:w="4597" w:type="dxa"/>
            <w:shd w:val="clear" w:color="000000" w:fill="FFFFFF"/>
          </w:tcPr>
          <w:p w14:paraId="2F088A76" w14:textId="0868824A" w:rsidR="003768EB" w:rsidRPr="00BB77F6" w:rsidRDefault="00FD4050"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אין מפרט לטפסים עצמם. דרישת הטופס מפורטת באמות המידה. השימוש בטפסים עצמם הם חלופה להגשה מקוונת. אין הכרח לחלק טפסים אם הבקשה מוגשת באופן מקוון. </w:t>
            </w:r>
          </w:p>
        </w:tc>
      </w:tr>
      <w:tr w:rsidR="003768EB" w:rsidRPr="00BB77F6" w14:paraId="0B99EA14" w14:textId="77777777" w:rsidTr="00816066">
        <w:trPr>
          <w:cantSplit/>
          <w:trHeight w:val="161"/>
        </w:trPr>
        <w:tc>
          <w:tcPr>
            <w:tcW w:w="906" w:type="dxa"/>
            <w:shd w:val="clear" w:color="auto" w:fill="auto"/>
            <w:vAlign w:val="center"/>
          </w:tcPr>
          <w:p w14:paraId="77D8AE66"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EA7657B" w14:textId="2AB5BB7D"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4</w:t>
            </w:r>
          </w:p>
        </w:tc>
        <w:tc>
          <w:tcPr>
            <w:tcW w:w="1370" w:type="dxa"/>
            <w:shd w:val="clear" w:color="auto" w:fill="auto"/>
          </w:tcPr>
          <w:p w14:paraId="06ED10C1" w14:textId="18E6630F" w:rsidR="003768EB" w:rsidRPr="00BB77F6" w:rsidRDefault="003768EB" w:rsidP="003768EB">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3.4.1.8</w:t>
            </w:r>
          </w:p>
        </w:tc>
        <w:tc>
          <w:tcPr>
            <w:tcW w:w="4763" w:type="dxa"/>
            <w:shd w:val="clear" w:color="auto" w:fill="auto"/>
          </w:tcPr>
          <w:p w14:paraId="4FA87343" w14:textId="5972F636" w:rsidR="003768EB" w:rsidRPr="00BB77F6" w:rsidRDefault="003768EB" w:rsidP="003768EB">
            <w:pPr>
              <w:rPr>
                <w:rFonts w:ascii="David" w:hAnsi="David" w:cs="David"/>
                <w:sz w:val="24"/>
                <w:szCs w:val="24"/>
                <w:rtl/>
              </w:rPr>
            </w:pPr>
            <w:r w:rsidRPr="00BB77F6">
              <w:rPr>
                <w:rFonts w:ascii="David" w:hAnsi="David" w:cs="David"/>
                <w:sz w:val="24"/>
                <w:szCs w:val="24"/>
                <w:rtl/>
              </w:rPr>
              <w:t>נבקש לדעת את כלל המיקומים אליהם נדרש הספק להגיע על מנת לאמוד את עלויות הדלק הצפויות?</w:t>
            </w:r>
          </w:p>
        </w:tc>
        <w:tc>
          <w:tcPr>
            <w:tcW w:w="4597" w:type="dxa"/>
            <w:shd w:val="clear" w:color="000000" w:fill="FFFFFF"/>
          </w:tcPr>
          <w:p w14:paraId="0C5A9F32" w14:textId="0E1CB633" w:rsidR="003768EB" w:rsidRPr="00BB77F6" w:rsidRDefault="00FD4050"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לא ניתן להעריך זאת בשלב זה. לשם גיבוש אומדן מדובר על ריכוז של רשויות בגליל ובאזור באר שבע. </w:t>
            </w:r>
          </w:p>
        </w:tc>
      </w:tr>
      <w:tr w:rsidR="003768EB" w:rsidRPr="00BB77F6" w14:paraId="588F81A3" w14:textId="77777777" w:rsidTr="00816066">
        <w:trPr>
          <w:cantSplit/>
          <w:trHeight w:val="161"/>
        </w:trPr>
        <w:tc>
          <w:tcPr>
            <w:tcW w:w="906" w:type="dxa"/>
            <w:shd w:val="clear" w:color="auto" w:fill="auto"/>
            <w:vAlign w:val="center"/>
          </w:tcPr>
          <w:p w14:paraId="038889BA"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818483D" w14:textId="146D22DC"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4</w:t>
            </w:r>
          </w:p>
        </w:tc>
        <w:tc>
          <w:tcPr>
            <w:tcW w:w="1370" w:type="dxa"/>
            <w:shd w:val="clear" w:color="auto" w:fill="auto"/>
          </w:tcPr>
          <w:p w14:paraId="46981152" w14:textId="39DF00D4" w:rsidR="003768EB" w:rsidRPr="00BB77F6" w:rsidRDefault="003768EB" w:rsidP="003768EB">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3.4.1.8</w:t>
            </w:r>
          </w:p>
        </w:tc>
        <w:tc>
          <w:tcPr>
            <w:tcW w:w="4763" w:type="dxa"/>
            <w:shd w:val="clear" w:color="auto" w:fill="auto"/>
          </w:tcPr>
          <w:p w14:paraId="52DD435D" w14:textId="3B2F939E" w:rsidR="003768EB" w:rsidRPr="00BB77F6" w:rsidRDefault="003768EB" w:rsidP="003768EB">
            <w:pPr>
              <w:rPr>
                <w:rFonts w:ascii="David" w:hAnsi="David" w:cs="David"/>
                <w:sz w:val="24"/>
                <w:szCs w:val="24"/>
                <w:rtl/>
              </w:rPr>
            </w:pPr>
            <w:r w:rsidRPr="00BB77F6">
              <w:rPr>
                <w:rFonts w:ascii="David" w:hAnsi="David" w:cs="David"/>
                <w:sz w:val="24"/>
                <w:szCs w:val="24"/>
                <w:rtl/>
              </w:rPr>
              <w:t>נבקש לדעת כמה ק"מ ביום צפויה לנסוע כל ניידת?</w:t>
            </w:r>
          </w:p>
        </w:tc>
        <w:tc>
          <w:tcPr>
            <w:tcW w:w="4597" w:type="dxa"/>
            <w:shd w:val="clear" w:color="000000" w:fill="FFFFFF"/>
          </w:tcPr>
          <w:p w14:paraId="0D6E390E" w14:textId="700655A7" w:rsidR="003768EB" w:rsidRPr="00BB77F6" w:rsidRDefault="001B0AC6"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לא ניתן להעריך. הניידת צפויה להיות נייחת ברוב היום. </w:t>
            </w:r>
          </w:p>
        </w:tc>
      </w:tr>
      <w:tr w:rsidR="003768EB" w:rsidRPr="00BB77F6" w14:paraId="63C0F491" w14:textId="77777777" w:rsidTr="00816066">
        <w:trPr>
          <w:cantSplit/>
          <w:trHeight w:val="161"/>
        </w:trPr>
        <w:tc>
          <w:tcPr>
            <w:tcW w:w="906" w:type="dxa"/>
            <w:shd w:val="clear" w:color="auto" w:fill="auto"/>
            <w:vAlign w:val="center"/>
          </w:tcPr>
          <w:p w14:paraId="122CC456"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A74E1CB" w14:textId="7C734087"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4</w:t>
            </w:r>
          </w:p>
        </w:tc>
        <w:tc>
          <w:tcPr>
            <w:tcW w:w="1370" w:type="dxa"/>
            <w:shd w:val="clear" w:color="auto" w:fill="auto"/>
          </w:tcPr>
          <w:p w14:paraId="51071EAF" w14:textId="6C7F83C9" w:rsidR="003768EB" w:rsidRPr="00BB77F6" w:rsidRDefault="003768EB" w:rsidP="003768EB">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3.4.1.8</w:t>
            </w:r>
          </w:p>
        </w:tc>
        <w:tc>
          <w:tcPr>
            <w:tcW w:w="4763" w:type="dxa"/>
            <w:shd w:val="clear" w:color="auto" w:fill="auto"/>
          </w:tcPr>
          <w:p w14:paraId="1930F5AB" w14:textId="72EFA2E3" w:rsidR="003768EB" w:rsidRPr="00BB77F6" w:rsidRDefault="003768EB" w:rsidP="003768EB">
            <w:pPr>
              <w:rPr>
                <w:rFonts w:ascii="David" w:hAnsi="David" w:cs="David"/>
                <w:sz w:val="24"/>
                <w:szCs w:val="24"/>
                <w:rtl/>
              </w:rPr>
            </w:pPr>
            <w:r w:rsidRPr="00BB77F6">
              <w:rPr>
                <w:rFonts w:ascii="David" w:hAnsi="David" w:cs="David"/>
                <w:sz w:val="24"/>
                <w:szCs w:val="24"/>
                <w:rtl/>
              </w:rPr>
              <w:t xml:space="preserve">נבקש לדעת לכמה יישובים נדרשת להגיע כל ניידת ביום? </w:t>
            </w:r>
          </w:p>
        </w:tc>
        <w:tc>
          <w:tcPr>
            <w:tcW w:w="4597" w:type="dxa"/>
            <w:shd w:val="clear" w:color="000000" w:fill="FFFFFF"/>
          </w:tcPr>
          <w:p w14:paraId="064D6FA6" w14:textId="1019B740" w:rsidR="003768EB" w:rsidRPr="00BB77F6" w:rsidRDefault="001B0AC6"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ההנחה היא שהניידת תגיע ליישוב אחד ותשהה בו למתן השירות. </w:t>
            </w:r>
          </w:p>
        </w:tc>
      </w:tr>
      <w:tr w:rsidR="003768EB" w:rsidRPr="00BB77F6" w14:paraId="72ACB957" w14:textId="77777777" w:rsidTr="00816066">
        <w:trPr>
          <w:cantSplit/>
          <w:trHeight w:val="161"/>
        </w:trPr>
        <w:tc>
          <w:tcPr>
            <w:tcW w:w="906" w:type="dxa"/>
            <w:shd w:val="clear" w:color="auto" w:fill="auto"/>
            <w:vAlign w:val="center"/>
          </w:tcPr>
          <w:p w14:paraId="76975054"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5F19B8E" w14:textId="674F2B06"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4</w:t>
            </w:r>
          </w:p>
        </w:tc>
        <w:tc>
          <w:tcPr>
            <w:tcW w:w="1370" w:type="dxa"/>
            <w:shd w:val="clear" w:color="auto" w:fill="auto"/>
          </w:tcPr>
          <w:p w14:paraId="40E965EF" w14:textId="63327F16" w:rsidR="003768EB" w:rsidRPr="00BB77F6" w:rsidRDefault="003768EB" w:rsidP="003768EB">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3.4.1.8</w:t>
            </w:r>
          </w:p>
        </w:tc>
        <w:tc>
          <w:tcPr>
            <w:tcW w:w="4763" w:type="dxa"/>
            <w:shd w:val="clear" w:color="auto" w:fill="auto"/>
          </w:tcPr>
          <w:p w14:paraId="54F86960" w14:textId="23425D24" w:rsidR="003768EB" w:rsidRPr="00BB77F6" w:rsidRDefault="003768EB" w:rsidP="003768EB">
            <w:pPr>
              <w:rPr>
                <w:rFonts w:ascii="David" w:hAnsi="David" w:cs="David"/>
                <w:sz w:val="24"/>
                <w:szCs w:val="24"/>
                <w:rtl/>
              </w:rPr>
            </w:pPr>
            <w:r w:rsidRPr="00BB77F6">
              <w:rPr>
                <w:rFonts w:ascii="David" w:hAnsi="David" w:cs="David"/>
                <w:sz w:val="24"/>
                <w:szCs w:val="24"/>
                <w:rtl/>
              </w:rPr>
              <w:t xml:space="preserve">נבקש לדעת בכמה תושבים בסה"כ נדרשות כלל הניידות לטפל?   </w:t>
            </w:r>
          </w:p>
        </w:tc>
        <w:tc>
          <w:tcPr>
            <w:tcW w:w="4597" w:type="dxa"/>
            <w:shd w:val="clear" w:color="000000" w:fill="FFFFFF"/>
          </w:tcPr>
          <w:p w14:paraId="58EF62C3" w14:textId="1878BBA2" w:rsidR="003768EB" w:rsidRPr="00BB77F6" w:rsidRDefault="001B0AC6"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לא ניתן להעריך. העומס צפוי להשתנות מיישוב ליישוב ותלוי במאמצי ההסברה לקראת הגעת הניידת. </w:t>
            </w:r>
          </w:p>
        </w:tc>
      </w:tr>
      <w:tr w:rsidR="003768EB" w:rsidRPr="00BB77F6" w14:paraId="2F938DFD" w14:textId="77777777" w:rsidTr="00816066">
        <w:trPr>
          <w:cantSplit/>
          <w:trHeight w:val="161"/>
        </w:trPr>
        <w:tc>
          <w:tcPr>
            <w:tcW w:w="906" w:type="dxa"/>
            <w:shd w:val="clear" w:color="auto" w:fill="auto"/>
            <w:vAlign w:val="center"/>
          </w:tcPr>
          <w:p w14:paraId="56199EE7"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FF1F00A" w14:textId="4ABAE8AB"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4</w:t>
            </w:r>
          </w:p>
        </w:tc>
        <w:tc>
          <w:tcPr>
            <w:tcW w:w="1370" w:type="dxa"/>
            <w:shd w:val="clear" w:color="auto" w:fill="auto"/>
          </w:tcPr>
          <w:p w14:paraId="6F928D97" w14:textId="7F7CC614" w:rsidR="003768EB" w:rsidRPr="00BB77F6" w:rsidRDefault="003768EB" w:rsidP="003768EB">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3.4.1.8</w:t>
            </w:r>
          </w:p>
        </w:tc>
        <w:tc>
          <w:tcPr>
            <w:tcW w:w="4763" w:type="dxa"/>
            <w:shd w:val="clear" w:color="auto" w:fill="auto"/>
          </w:tcPr>
          <w:p w14:paraId="644ED184" w14:textId="70C7E4EC" w:rsidR="003768EB" w:rsidRPr="00BB77F6" w:rsidRDefault="003768EB" w:rsidP="003768EB">
            <w:pPr>
              <w:rPr>
                <w:rFonts w:ascii="David" w:hAnsi="David" w:cs="David"/>
                <w:sz w:val="24"/>
                <w:szCs w:val="24"/>
                <w:rtl/>
              </w:rPr>
            </w:pPr>
            <w:r w:rsidRPr="00BB77F6">
              <w:rPr>
                <w:rFonts w:ascii="David" w:hAnsi="David" w:cs="David"/>
                <w:sz w:val="24"/>
                <w:szCs w:val="24"/>
                <w:rtl/>
              </w:rPr>
              <w:t xml:space="preserve">האם מדובר בימי ראשון ועד חמישי בלבד? </w:t>
            </w:r>
          </w:p>
        </w:tc>
        <w:tc>
          <w:tcPr>
            <w:tcW w:w="4597" w:type="dxa"/>
            <w:shd w:val="clear" w:color="000000" w:fill="FFFFFF"/>
          </w:tcPr>
          <w:p w14:paraId="3EC891F1" w14:textId="22E39987" w:rsidR="003768EB" w:rsidRPr="00BB77F6" w:rsidRDefault="001B0AC6"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הניידת תופעל גם בימי שישי</w:t>
            </w:r>
          </w:p>
        </w:tc>
      </w:tr>
      <w:tr w:rsidR="003768EB" w:rsidRPr="00BB77F6" w14:paraId="01FCFD03" w14:textId="77777777" w:rsidTr="00816066">
        <w:trPr>
          <w:cantSplit/>
          <w:trHeight w:val="161"/>
        </w:trPr>
        <w:tc>
          <w:tcPr>
            <w:tcW w:w="906" w:type="dxa"/>
            <w:shd w:val="clear" w:color="auto" w:fill="auto"/>
            <w:vAlign w:val="center"/>
          </w:tcPr>
          <w:p w14:paraId="1F6C41A2"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71EB214" w14:textId="61830B5E"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4</w:t>
            </w:r>
          </w:p>
        </w:tc>
        <w:tc>
          <w:tcPr>
            <w:tcW w:w="1370" w:type="dxa"/>
            <w:shd w:val="clear" w:color="auto" w:fill="auto"/>
          </w:tcPr>
          <w:p w14:paraId="0FA27505" w14:textId="7B580697" w:rsidR="003768EB" w:rsidRPr="00BB77F6" w:rsidRDefault="003768EB" w:rsidP="003768EB">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3.4.1.8</w:t>
            </w:r>
          </w:p>
        </w:tc>
        <w:tc>
          <w:tcPr>
            <w:tcW w:w="4763" w:type="dxa"/>
            <w:shd w:val="clear" w:color="auto" w:fill="auto"/>
          </w:tcPr>
          <w:p w14:paraId="66700CCB" w14:textId="7B01BFD8" w:rsidR="003768EB" w:rsidRPr="00BB77F6" w:rsidRDefault="003768EB" w:rsidP="003768EB">
            <w:pPr>
              <w:rPr>
                <w:rFonts w:ascii="David" w:hAnsi="David" w:cs="David"/>
                <w:sz w:val="24"/>
                <w:szCs w:val="24"/>
                <w:rtl/>
              </w:rPr>
            </w:pPr>
            <w:r w:rsidRPr="00BB77F6">
              <w:rPr>
                <w:rFonts w:ascii="David" w:hAnsi="David" w:cs="David"/>
                <w:sz w:val="24"/>
                <w:szCs w:val="24"/>
                <w:rtl/>
              </w:rPr>
              <w:t>איזה סוג רישיון נדרש הנהג להחזיק?</w:t>
            </w:r>
            <w:r w:rsidRPr="00BB77F6">
              <w:rPr>
                <w:rFonts w:ascii="David" w:hAnsi="David" w:cs="David"/>
                <w:sz w:val="24"/>
                <w:szCs w:val="24"/>
              </w:rPr>
              <w:t xml:space="preserve"> </w:t>
            </w:r>
          </w:p>
        </w:tc>
        <w:tc>
          <w:tcPr>
            <w:tcW w:w="4597" w:type="dxa"/>
            <w:shd w:val="clear" w:color="000000" w:fill="FFFFFF"/>
          </w:tcPr>
          <w:p w14:paraId="73A7A8A0" w14:textId="65356443" w:rsidR="003768EB" w:rsidRPr="00BB77F6" w:rsidRDefault="003768EB"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בכל רישיון הנדרש לניידת שת</w:t>
            </w:r>
            <w:r w:rsidR="001B0AC6">
              <w:rPr>
                <w:rFonts w:ascii="David" w:hAnsi="David" w:cs="David" w:hint="cs"/>
                <w:sz w:val="24"/>
                <w:szCs w:val="24"/>
                <w:rtl/>
              </w:rPr>
              <w:t>יתן את השירות בפ</w:t>
            </w:r>
            <w:r>
              <w:rPr>
                <w:rFonts w:ascii="David" w:hAnsi="David" w:cs="David" w:hint="cs"/>
                <w:sz w:val="24"/>
                <w:szCs w:val="24"/>
                <w:rtl/>
              </w:rPr>
              <w:t>ועל.</w:t>
            </w:r>
          </w:p>
        </w:tc>
      </w:tr>
      <w:tr w:rsidR="003768EB" w:rsidRPr="00BB77F6" w14:paraId="3EC27E97" w14:textId="77777777" w:rsidTr="00816066">
        <w:trPr>
          <w:cantSplit/>
          <w:trHeight w:val="161"/>
        </w:trPr>
        <w:tc>
          <w:tcPr>
            <w:tcW w:w="906" w:type="dxa"/>
            <w:shd w:val="clear" w:color="auto" w:fill="auto"/>
            <w:vAlign w:val="center"/>
          </w:tcPr>
          <w:p w14:paraId="1B33E8BA"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173EE27" w14:textId="467F3442"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4</w:t>
            </w:r>
          </w:p>
        </w:tc>
        <w:tc>
          <w:tcPr>
            <w:tcW w:w="1370" w:type="dxa"/>
            <w:shd w:val="clear" w:color="auto" w:fill="auto"/>
          </w:tcPr>
          <w:p w14:paraId="47842C0E" w14:textId="190493CF" w:rsidR="003768EB" w:rsidRPr="00BB77F6" w:rsidRDefault="003768EB" w:rsidP="003768EB">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3.4.1.8</w:t>
            </w:r>
          </w:p>
        </w:tc>
        <w:tc>
          <w:tcPr>
            <w:tcW w:w="4763" w:type="dxa"/>
            <w:shd w:val="clear" w:color="auto" w:fill="auto"/>
          </w:tcPr>
          <w:p w14:paraId="349ADF6A" w14:textId="5FA718C8" w:rsidR="003768EB" w:rsidRPr="00BB77F6" w:rsidRDefault="003768EB" w:rsidP="003768EB">
            <w:pPr>
              <w:rPr>
                <w:rFonts w:ascii="David" w:hAnsi="David" w:cs="David"/>
                <w:sz w:val="24"/>
                <w:szCs w:val="24"/>
                <w:rtl/>
              </w:rPr>
            </w:pPr>
            <w:r w:rsidRPr="00BB77F6">
              <w:rPr>
                <w:rFonts w:ascii="David" w:hAnsi="David" w:cs="David"/>
                <w:sz w:val="24"/>
                <w:szCs w:val="24"/>
                <w:rtl/>
              </w:rPr>
              <w:t xml:space="preserve">היכן נדרש הספק להחנות את הרכבים לאחר שעות הפעילות ובסופי השבוע? </w:t>
            </w:r>
          </w:p>
        </w:tc>
        <w:tc>
          <w:tcPr>
            <w:tcW w:w="4597" w:type="dxa"/>
            <w:shd w:val="clear" w:color="000000" w:fill="FFFFFF"/>
          </w:tcPr>
          <w:p w14:paraId="3479C68A" w14:textId="0E08B9EB" w:rsidR="003768EB" w:rsidRPr="00BB77F6" w:rsidRDefault="003768EB"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לשיקול דעת הספק.</w:t>
            </w:r>
          </w:p>
        </w:tc>
      </w:tr>
      <w:tr w:rsidR="003768EB" w:rsidRPr="00BB77F6" w14:paraId="5CAB352A" w14:textId="77777777" w:rsidTr="00816066">
        <w:trPr>
          <w:cantSplit/>
          <w:trHeight w:val="161"/>
        </w:trPr>
        <w:tc>
          <w:tcPr>
            <w:tcW w:w="906" w:type="dxa"/>
            <w:shd w:val="clear" w:color="auto" w:fill="auto"/>
            <w:vAlign w:val="center"/>
          </w:tcPr>
          <w:p w14:paraId="624DA1EE"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74A04AC" w14:textId="2F237815"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4</w:t>
            </w:r>
          </w:p>
        </w:tc>
        <w:tc>
          <w:tcPr>
            <w:tcW w:w="1370" w:type="dxa"/>
            <w:shd w:val="clear" w:color="auto" w:fill="auto"/>
          </w:tcPr>
          <w:p w14:paraId="4DA212D3" w14:textId="7EC27FB6" w:rsidR="003768EB" w:rsidRPr="00BB77F6" w:rsidRDefault="003768EB" w:rsidP="003768EB">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3.4.1.9</w:t>
            </w:r>
          </w:p>
        </w:tc>
        <w:tc>
          <w:tcPr>
            <w:tcW w:w="4763" w:type="dxa"/>
            <w:shd w:val="clear" w:color="auto" w:fill="auto"/>
          </w:tcPr>
          <w:p w14:paraId="5DB90869" w14:textId="06AA7144" w:rsidR="003768EB" w:rsidRPr="00BB77F6" w:rsidRDefault="003768EB" w:rsidP="003768EB">
            <w:pPr>
              <w:rPr>
                <w:rFonts w:ascii="David" w:hAnsi="David" w:cs="David"/>
                <w:sz w:val="24"/>
                <w:szCs w:val="24"/>
                <w:rtl/>
              </w:rPr>
            </w:pPr>
            <w:r w:rsidRPr="00BB77F6">
              <w:rPr>
                <w:rFonts w:ascii="David" w:hAnsi="David" w:cs="David"/>
                <w:sz w:val="24"/>
                <w:szCs w:val="24"/>
                <w:rtl/>
              </w:rPr>
              <w:t xml:space="preserve">האם הרשות אחראית על הפרסום או הספק? במידה והספק  - נבקש לקבל מפרט של כל מה שנדרש מהספק במסגרת הפרסום על מנת לאמוד את המחירים.  </w:t>
            </w:r>
          </w:p>
        </w:tc>
        <w:tc>
          <w:tcPr>
            <w:tcW w:w="4597" w:type="dxa"/>
            <w:shd w:val="clear" w:color="000000" w:fill="FFFFFF"/>
          </w:tcPr>
          <w:p w14:paraId="1E84833B" w14:textId="371E9930" w:rsidR="003768EB" w:rsidRPr="00BB77F6" w:rsidRDefault="001B0AC6"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הספק אחראי כל הכנת החומרים אך אלו יפורסמו באמצעות הרשות המקומית. ייתכן, לפי שיקול הספק, שיפרסם באופן עצמאי ובאמצעי מדיה שיימצא לנכון על מנת לאפשר קידום של מיצוי הזכויות וזאת בהתאם </w:t>
            </w:r>
            <w:r>
              <w:rPr>
                <w:rFonts w:ascii="David" w:hAnsi="David" w:cs="David" w:hint="cs"/>
                <w:sz w:val="24"/>
                <w:szCs w:val="24"/>
                <w:rtl/>
              </w:rPr>
              <w:lastRenderedPageBreak/>
              <w:t xml:space="preserve">למאפייני הרשות והיעילות של העברת המסרים לציבור באותה רשות מקומית. </w:t>
            </w:r>
          </w:p>
        </w:tc>
      </w:tr>
      <w:tr w:rsidR="003768EB" w:rsidRPr="00BB77F6" w14:paraId="774D86D6" w14:textId="77777777" w:rsidTr="00816066">
        <w:trPr>
          <w:cantSplit/>
          <w:trHeight w:val="161"/>
        </w:trPr>
        <w:tc>
          <w:tcPr>
            <w:tcW w:w="906" w:type="dxa"/>
            <w:shd w:val="clear" w:color="auto" w:fill="auto"/>
            <w:vAlign w:val="center"/>
          </w:tcPr>
          <w:p w14:paraId="16A1C489"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6FD7922" w14:textId="743AB5FA"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4</w:t>
            </w:r>
          </w:p>
        </w:tc>
        <w:tc>
          <w:tcPr>
            <w:tcW w:w="1370" w:type="dxa"/>
            <w:shd w:val="clear" w:color="auto" w:fill="auto"/>
          </w:tcPr>
          <w:p w14:paraId="551D047D" w14:textId="0B6429F1" w:rsidR="003768EB" w:rsidRPr="00BB77F6" w:rsidRDefault="003768EB" w:rsidP="003768EB">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3.4.1.10</w:t>
            </w:r>
          </w:p>
        </w:tc>
        <w:tc>
          <w:tcPr>
            <w:tcW w:w="4763" w:type="dxa"/>
            <w:shd w:val="clear" w:color="auto" w:fill="auto"/>
          </w:tcPr>
          <w:p w14:paraId="554201E8" w14:textId="1CA9A83E" w:rsidR="003768EB" w:rsidRPr="00BB77F6" w:rsidRDefault="003768EB" w:rsidP="003768EB">
            <w:pPr>
              <w:rPr>
                <w:rFonts w:ascii="David" w:hAnsi="David" w:cs="David"/>
                <w:sz w:val="24"/>
                <w:szCs w:val="24"/>
                <w:rtl/>
              </w:rPr>
            </w:pPr>
            <w:r w:rsidRPr="00BB77F6">
              <w:rPr>
                <w:rFonts w:ascii="David" w:hAnsi="David" w:cs="David"/>
                <w:sz w:val="24"/>
                <w:szCs w:val="24"/>
                <w:rtl/>
              </w:rPr>
              <w:t xml:space="preserve">האם ישנה אפשרות שכלל הרשויות יקצו מקום מתאים לביצוע הפעילות למען האזרחים ולא יהיה צורך בניידות שירות כלל?  </w:t>
            </w:r>
          </w:p>
        </w:tc>
        <w:tc>
          <w:tcPr>
            <w:tcW w:w="4597" w:type="dxa"/>
            <w:shd w:val="clear" w:color="000000" w:fill="FFFFFF"/>
          </w:tcPr>
          <w:p w14:paraId="604FFA98" w14:textId="503E16D7" w:rsidR="003768EB" w:rsidRPr="00BB77F6" w:rsidRDefault="001B0AC6"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לא. ברירת המחדל היא מתן שירות בניידת. ככל שבשיח מול הרשות המקומית היא תיעתר להגדיר מקום ייעודי </w:t>
            </w:r>
            <w:r>
              <w:rPr>
                <w:rFonts w:ascii="David" w:hAnsi="David" w:cs="David"/>
                <w:sz w:val="24"/>
                <w:szCs w:val="24"/>
                <w:rtl/>
              </w:rPr>
              <w:t>–</w:t>
            </w:r>
            <w:r>
              <w:rPr>
                <w:rFonts w:ascii="David" w:hAnsi="David" w:cs="David" w:hint="cs"/>
                <w:sz w:val="24"/>
                <w:szCs w:val="24"/>
                <w:rtl/>
              </w:rPr>
              <w:t xml:space="preserve"> הדבר ייבחן אך לא ניתן להכריע כי כלל המקרים לא יצריכו מתן שירות בניידת. כנ"ל לגבי אספקת מעטפת כגון חשמל, אמצעי הצללה / סככות וכדומה. </w:t>
            </w:r>
          </w:p>
        </w:tc>
      </w:tr>
      <w:tr w:rsidR="003768EB" w:rsidRPr="00BB77F6" w14:paraId="06DD9F6B" w14:textId="77777777" w:rsidTr="00816066">
        <w:trPr>
          <w:cantSplit/>
          <w:trHeight w:val="161"/>
        </w:trPr>
        <w:tc>
          <w:tcPr>
            <w:tcW w:w="906" w:type="dxa"/>
            <w:shd w:val="clear" w:color="auto" w:fill="auto"/>
            <w:vAlign w:val="center"/>
          </w:tcPr>
          <w:p w14:paraId="0B074275"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08D44F7" w14:textId="7F3987BC"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4</w:t>
            </w:r>
          </w:p>
        </w:tc>
        <w:tc>
          <w:tcPr>
            <w:tcW w:w="1370" w:type="dxa"/>
            <w:shd w:val="clear" w:color="auto" w:fill="auto"/>
          </w:tcPr>
          <w:p w14:paraId="369B95FE" w14:textId="5D193C85" w:rsidR="003768EB" w:rsidRPr="00BB77F6" w:rsidRDefault="003768EB" w:rsidP="003768EB">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3.4.1.10</w:t>
            </w:r>
          </w:p>
        </w:tc>
        <w:tc>
          <w:tcPr>
            <w:tcW w:w="4763" w:type="dxa"/>
            <w:shd w:val="clear" w:color="auto" w:fill="auto"/>
          </w:tcPr>
          <w:p w14:paraId="2C3392A9" w14:textId="77777777" w:rsidR="003768EB" w:rsidRPr="00BB77F6" w:rsidRDefault="003768EB" w:rsidP="003768EB">
            <w:pPr>
              <w:widowControl w:val="0"/>
              <w:spacing w:line="300" w:lineRule="atLeast"/>
              <w:rPr>
                <w:rFonts w:ascii="David" w:hAnsi="David" w:cs="David"/>
                <w:sz w:val="24"/>
                <w:szCs w:val="24"/>
                <w:rtl/>
              </w:rPr>
            </w:pPr>
            <w:r w:rsidRPr="00BB77F6">
              <w:rPr>
                <w:rFonts w:ascii="David" w:hAnsi="David" w:cs="David"/>
                <w:sz w:val="24"/>
                <w:szCs w:val="24"/>
                <w:rtl/>
              </w:rPr>
              <w:t>"ניתן יהיה לפטור את הספק במקרים מתאימים מן החובה כי השירות יינתן בניידת עצמה" –</w:t>
            </w:r>
          </w:p>
          <w:p w14:paraId="518E16CA" w14:textId="77777777" w:rsidR="003768EB" w:rsidRPr="00BB77F6" w:rsidRDefault="003768EB" w:rsidP="003768EB">
            <w:pPr>
              <w:pStyle w:val="ad"/>
              <w:widowControl w:val="0"/>
              <w:numPr>
                <w:ilvl w:val="0"/>
                <w:numId w:val="47"/>
              </w:numPr>
              <w:overflowPunct/>
              <w:autoSpaceDE/>
              <w:autoSpaceDN/>
              <w:adjustRightInd/>
              <w:spacing w:line="300" w:lineRule="atLeast"/>
              <w:ind w:left="360"/>
              <w:contextualSpacing/>
              <w:jc w:val="left"/>
              <w:textAlignment w:val="auto"/>
              <w:rPr>
                <w:rFonts w:ascii="David" w:hAnsi="David" w:cs="David"/>
                <w:sz w:val="24"/>
                <w:szCs w:val="24"/>
              </w:rPr>
            </w:pPr>
            <w:r w:rsidRPr="00BB77F6">
              <w:rPr>
                <w:rFonts w:ascii="David" w:hAnsi="David" w:cs="David"/>
                <w:sz w:val="24"/>
                <w:szCs w:val="24"/>
                <w:rtl/>
              </w:rPr>
              <w:t xml:space="preserve">נבקש לדעת מהם "מקרים מתאימים" ומדוע לא ניתן לבצע זאת באופן קבוע? </w:t>
            </w:r>
          </w:p>
          <w:p w14:paraId="09D5F816" w14:textId="530D2277" w:rsidR="003768EB" w:rsidRPr="00BB77F6" w:rsidRDefault="003768EB" w:rsidP="00F06E37">
            <w:pPr>
              <w:pStyle w:val="ad"/>
              <w:widowControl w:val="0"/>
              <w:numPr>
                <w:ilvl w:val="0"/>
                <w:numId w:val="47"/>
              </w:numPr>
              <w:overflowPunct/>
              <w:autoSpaceDE/>
              <w:autoSpaceDN/>
              <w:adjustRightInd/>
              <w:spacing w:line="300" w:lineRule="atLeast"/>
              <w:ind w:left="360"/>
              <w:contextualSpacing/>
              <w:jc w:val="left"/>
              <w:textAlignment w:val="auto"/>
              <w:rPr>
                <w:rFonts w:ascii="David" w:hAnsi="David" w:cs="David"/>
                <w:sz w:val="24"/>
                <w:szCs w:val="24"/>
                <w:rtl/>
              </w:rPr>
            </w:pPr>
            <w:r w:rsidRPr="00BB77F6">
              <w:rPr>
                <w:rFonts w:ascii="David" w:hAnsi="David" w:cs="David"/>
                <w:sz w:val="24"/>
                <w:szCs w:val="24"/>
                <w:rtl/>
              </w:rPr>
              <w:t xml:space="preserve">קבלת קהל בכל מזג אוויר – האם המציע נדרש לקחת בחשבון עלויות של הגנה מפני גשם ( אוהלים, </w:t>
            </w:r>
            <w:proofErr w:type="spellStart"/>
            <w:r w:rsidRPr="00BB77F6">
              <w:rPr>
                <w:rFonts w:ascii="David" w:hAnsi="David" w:cs="David"/>
                <w:sz w:val="24"/>
                <w:szCs w:val="24"/>
                <w:rtl/>
              </w:rPr>
              <w:t>גזיבו</w:t>
            </w:r>
            <w:proofErr w:type="spellEnd"/>
            <w:r w:rsidRPr="00BB77F6">
              <w:rPr>
                <w:rFonts w:ascii="David" w:hAnsi="David" w:cs="David"/>
                <w:sz w:val="24"/>
                <w:szCs w:val="24"/>
                <w:rtl/>
              </w:rPr>
              <w:t xml:space="preserve"> וכדומה) או שהרשות תספק מקום מקורה?  </w:t>
            </w:r>
          </w:p>
        </w:tc>
        <w:tc>
          <w:tcPr>
            <w:tcW w:w="4597" w:type="dxa"/>
            <w:shd w:val="clear" w:color="000000" w:fill="FFFFFF"/>
          </w:tcPr>
          <w:p w14:paraId="709B0A0E" w14:textId="01CBF834" w:rsidR="003768EB" w:rsidRPr="00BB77F6" w:rsidRDefault="001B0AC6"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לא ניתן להכריע זאת בשלב זה. המקרים הם אותם מקרים בהם תיעתר הרשות המקומית להגדיר מקום ייעודי ולפי שיקול המשרד אכן יימצא כי המקום אכן ראוי לקבלת הקהל וכולל את התשתיות הנדרשות באופן שלא יוצר תלות בין הרשות המקומית לבין המשרד או הספק. על המציע לקחת בחשבון מתן שירות גם בתנאי גשם ועל כן ברירת המחדל היא מתן שירות בניידת עצמה. אין להסתמך על מעטפת לוגיסטית מצד הרשות המקומית. </w:t>
            </w:r>
          </w:p>
        </w:tc>
      </w:tr>
      <w:tr w:rsidR="003768EB" w:rsidRPr="00BB77F6" w14:paraId="0238BD90" w14:textId="77777777" w:rsidTr="00816066">
        <w:trPr>
          <w:cantSplit/>
          <w:trHeight w:val="161"/>
        </w:trPr>
        <w:tc>
          <w:tcPr>
            <w:tcW w:w="906" w:type="dxa"/>
            <w:shd w:val="clear" w:color="auto" w:fill="auto"/>
            <w:vAlign w:val="center"/>
          </w:tcPr>
          <w:p w14:paraId="3222BDA0"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9D172B2" w14:textId="55CCF595"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5</w:t>
            </w:r>
          </w:p>
        </w:tc>
        <w:tc>
          <w:tcPr>
            <w:tcW w:w="1370" w:type="dxa"/>
            <w:shd w:val="clear" w:color="auto" w:fill="auto"/>
          </w:tcPr>
          <w:p w14:paraId="732A131E" w14:textId="32F63EC8" w:rsidR="003768EB" w:rsidRPr="00BB77F6" w:rsidRDefault="003768EB" w:rsidP="003768EB">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3.4.1.11.3</w:t>
            </w:r>
          </w:p>
        </w:tc>
        <w:tc>
          <w:tcPr>
            <w:tcW w:w="4763" w:type="dxa"/>
            <w:shd w:val="clear" w:color="auto" w:fill="auto"/>
          </w:tcPr>
          <w:p w14:paraId="302C5ADD" w14:textId="2BD34D7B" w:rsidR="003768EB" w:rsidRPr="00BB77F6" w:rsidRDefault="003768EB" w:rsidP="003768EB">
            <w:pPr>
              <w:widowControl w:val="0"/>
              <w:spacing w:line="300" w:lineRule="atLeast"/>
              <w:rPr>
                <w:rFonts w:ascii="David" w:hAnsi="David" w:cs="David"/>
                <w:sz w:val="24"/>
                <w:szCs w:val="24"/>
                <w:rtl/>
              </w:rPr>
            </w:pPr>
            <w:r w:rsidRPr="00BB77F6">
              <w:rPr>
                <w:rFonts w:ascii="David" w:hAnsi="David" w:cs="David"/>
                <w:sz w:val="24"/>
                <w:szCs w:val="24"/>
                <w:rtl/>
              </w:rPr>
              <w:t>נבקש מפרט של השילוט וכמויות</w:t>
            </w:r>
          </w:p>
        </w:tc>
        <w:tc>
          <w:tcPr>
            <w:tcW w:w="4597" w:type="dxa"/>
            <w:shd w:val="clear" w:color="000000" w:fill="FFFFFF"/>
          </w:tcPr>
          <w:p w14:paraId="30A69898" w14:textId="1CE5523E" w:rsidR="001B0AC6" w:rsidRPr="00F06E37" w:rsidRDefault="001B0AC6" w:rsidP="003768EB">
            <w:pPr>
              <w:overflowPunct/>
              <w:autoSpaceDE/>
              <w:autoSpaceDN/>
              <w:adjustRightInd/>
              <w:jc w:val="left"/>
              <w:textAlignment w:val="auto"/>
              <w:rPr>
                <w:rFonts w:ascii="David" w:hAnsi="David" w:cs="David"/>
                <w:b/>
                <w:bCs/>
                <w:sz w:val="24"/>
                <w:szCs w:val="24"/>
              </w:rPr>
            </w:pPr>
            <w:r>
              <w:rPr>
                <w:rFonts w:ascii="David" w:hAnsi="David" w:cs="David" w:hint="cs"/>
                <w:b/>
                <w:bCs/>
                <w:sz w:val="24"/>
                <w:szCs w:val="24"/>
                <w:rtl/>
              </w:rPr>
              <w:t xml:space="preserve">השילוט הוא ברמת כל ניידת. התכנים יכללו את המידע הנדרש לשם מימוש הזכויות של התושב ברשות המקומית שבה הוצבה הניידת. </w:t>
            </w:r>
          </w:p>
        </w:tc>
      </w:tr>
      <w:tr w:rsidR="003768EB" w:rsidRPr="00BB77F6" w14:paraId="6FD70D3A" w14:textId="77777777" w:rsidTr="00816066">
        <w:trPr>
          <w:cantSplit/>
          <w:trHeight w:val="161"/>
        </w:trPr>
        <w:tc>
          <w:tcPr>
            <w:tcW w:w="906" w:type="dxa"/>
            <w:shd w:val="clear" w:color="auto" w:fill="auto"/>
            <w:vAlign w:val="center"/>
          </w:tcPr>
          <w:p w14:paraId="1AB4EFD6"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A61A568" w14:textId="28236A46"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5</w:t>
            </w:r>
          </w:p>
        </w:tc>
        <w:tc>
          <w:tcPr>
            <w:tcW w:w="1370" w:type="dxa"/>
            <w:shd w:val="clear" w:color="auto" w:fill="auto"/>
          </w:tcPr>
          <w:p w14:paraId="7F135740" w14:textId="71B0D12C" w:rsidR="003768EB" w:rsidRPr="00BB77F6" w:rsidRDefault="003768EB" w:rsidP="003768EB">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3.4.1.11.6</w:t>
            </w:r>
          </w:p>
        </w:tc>
        <w:tc>
          <w:tcPr>
            <w:tcW w:w="4763" w:type="dxa"/>
            <w:shd w:val="clear" w:color="auto" w:fill="auto"/>
          </w:tcPr>
          <w:p w14:paraId="2407359A" w14:textId="27558BB5" w:rsidR="003768EB" w:rsidRPr="00BB77F6" w:rsidRDefault="003768EB" w:rsidP="003768EB">
            <w:pPr>
              <w:widowControl w:val="0"/>
              <w:spacing w:line="300" w:lineRule="atLeast"/>
              <w:rPr>
                <w:rFonts w:ascii="David" w:hAnsi="David" w:cs="David"/>
                <w:sz w:val="24"/>
                <w:szCs w:val="24"/>
                <w:rtl/>
              </w:rPr>
            </w:pPr>
            <w:r w:rsidRPr="00BB77F6">
              <w:rPr>
                <w:rFonts w:ascii="David" w:hAnsi="David" w:cs="David"/>
                <w:sz w:val="24"/>
                <w:szCs w:val="24"/>
                <w:rtl/>
              </w:rPr>
              <w:t xml:space="preserve">מהי הערכתכם בנוגע למספר התושבים שיגיע לקבל שירות בניידת בודדת ביום?  </w:t>
            </w:r>
          </w:p>
        </w:tc>
        <w:tc>
          <w:tcPr>
            <w:tcW w:w="4597" w:type="dxa"/>
            <w:shd w:val="clear" w:color="000000" w:fill="FFFFFF"/>
          </w:tcPr>
          <w:p w14:paraId="43A01875" w14:textId="0FB84110" w:rsidR="003768EB" w:rsidRPr="00BB77F6" w:rsidRDefault="001B0AC6"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מותנה במאמצי הסברה. צפויה שונות בין הרשויות המקומיות בנדון על כן לא ניתן להעריך. </w:t>
            </w:r>
          </w:p>
        </w:tc>
      </w:tr>
      <w:tr w:rsidR="003768EB" w:rsidRPr="00BB77F6" w14:paraId="55BB66A4" w14:textId="77777777" w:rsidTr="00816066">
        <w:trPr>
          <w:cantSplit/>
          <w:trHeight w:val="161"/>
        </w:trPr>
        <w:tc>
          <w:tcPr>
            <w:tcW w:w="906" w:type="dxa"/>
            <w:shd w:val="clear" w:color="auto" w:fill="auto"/>
            <w:vAlign w:val="center"/>
          </w:tcPr>
          <w:p w14:paraId="562DDD2F"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88B2F1D" w14:textId="115D7D25"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5</w:t>
            </w:r>
          </w:p>
        </w:tc>
        <w:tc>
          <w:tcPr>
            <w:tcW w:w="1370" w:type="dxa"/>
            <w:shd w:val="clear" w:color="auto" w:fill="auto"/>
          </w:tcPr>
          <w:p w14:paraId="4E9B399C" w14:textId="4A96A691" w:rsidR="003768EB" w:rsidRPr="00BB77F6" w:rsidRDefault="003768EB" w:rsidP="003768EB">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3.4.1.11.6</w:t>
            </w:r>
          </w:p>
        </w:tc>
        <w:tc>
          <w:tcPr>
            <w:tcW w:w="4763" w:type="dxa"/>
            <w:shd w:val="clear" w:color="auto" w:fill="auto"/>
          </w:tcPr>
          <w:p w14:paraId="33FDF9DA" w14:textId="1080F660" w:rsidR="003768EB" w:rsidRPr="00BB77F6" w:rsidRDefault="003768EB" w:rsidP="003768EB">
            <w:pPr>
              <w:widowControl w:val="0"/>
              <w:spacing w:line="300" w:lineRule="atLeast"/>
              <w:rPr>
                <w:rFonts w:ascii="David" w:hAnsi="David" w:cs="David"/>
                <w:sz w:val="24"/>
                <w:szCs w:val="24"/>
                <w:rtl/>
              </w:rPr>
            </w:pPr>
            <w:r w:rsidRPr="00BB77F6">
              <w:rPr>
                <w:rFonts w:ascii="David" w:hAnsi="David" w:cs="David"/>
                <w:sz w:val="24"/>
                <w:szCs w:val="24"/>
                <w:rtl/>
              </w:rPr>
              <w:t xml:space="preserve">כמה תושבים הספק נדרש לקבל בו זמנית בתוך הניידת?   </w:t>
            </w:r>
          </w:p>
        </w:tc>
        <w:tc>
          <w:tcPr>
            <w:tcW w:w="4597" w:type="dxa"/>
            <w:shd w:val="clear" w:color="000000" w:fill="FFFFFF"/>
          </w:tcPr>
          <w:p w14:paraId="3166F46A" w14:textId="65186F3E" w:rsidR="003768EB" w:rsidRPr="00BB77F6" w:rsidRDefault="001B0AC6"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עד 4 </w:t>
            </w:r>
          </w:p>
        </w:tc>
      </w:tr>
      <w:tr w:rsidR="003768EB" w:rsidRPr="00BB77F6" w14:paraId="1DE6A083" w14:textId="77777777" w:rsidTr="00816066">
        <w:trPr>
          <w:cantSplit/>
          <w:trHeight w:val="161"/>
        </w:trPr>
        <w:tc>
          <w:tcPr>
            <w:tcW w:w="906" w:type="dxa"/>
            <w:shd w:val="clear" w:color="auto" w:fill="auto"/>
            <w:vAlign w:val="center"/>
          </w:tcPr>
          <w:p w14:paraId="47835011"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3A37EDC" w14:textId="33A875F7"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6</w:t>
            </w:r>
          </w:p>
        </w:tc>
        <w:tc>
          <w:tcPr>
            <w:tcW w:w="1370" w:type="dxa"/>
            <w:shd w:val="clear" w:color="auto" w:fill="auto"/>
          </w:tcPr>
          <w:p w14:paraId="024679DE" w14:textId="60C25D4B" w:rsidR="003768EB" w:rsidRPr="00BB77F6" w:rsidRDefault="003768EB" w:rsidP="003768EB">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3.4.2.4</w:t>
            </w:r>
          </w:p>
        </w:tc>
        <w:tc>
          <w:tcPr>
            <w:tcW w:w="4763" w:type="dxa"/>
            <w:shd w:val="clear" w:color="auto" w:fill="auto"/>
          </w:tcPr>
          <w:p w14:paraId="64BDF91C" w14:textId="1B81FAE9" w:rsidR="003768EB" w:rsidRPr="00BB77F6" w:rsidRDefault="003768EB" w:rsidP="003768EB">
            <w:pPr>
              <w:widowControl w:val="0"/>
              <w:spacing w:line="300" w:lineRule="atLeast"/>
              <w:rPr>
                <w:rFonts w:ascii="David" w:hAnsi="David" w:cs="David"/>
                <w:sz w:val="24"/>
                <w:szCs w:val="24"/>
                <w:rtl/>
              </w:rPr>
            </w:pPr>
            <w:r w:rsidRPr="00BB77F6">
              <w:rPr>
                <w:rFonts w:ascii="David" w:hAnsi="David" w:cs="David"/>
                <w:sz w:val="24"/>
                <w:szCs w:val="24"/>
                <w:rtl/>
              </w:rPr>
              <w:t>נבקש הערכה לגבי כמות הפניות היומית הצפויה</w:t>
            </w:r>
          </w:p>
        </w:tc>
        <w:tc>
          <w:tcPr>
            <w:tcW w:w="4597" w:type="dxa"/>
            <w:shd w:val="clear" w:color="000000" w:fill="FFFFFF"/>
          </w:tcPr>
          <w:p w14:paraId="670AA19B" w14:textId="247BA56C" w:rsidR="003768EB" w:rsidRPr="00BB77F6" w:rsidRDefault="00F06E37"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המציעים מופנים לכמויות המפורטות בנספח ב' </w:t>
            </w:r>
            <w:r>
              <w:rPr>
                <w:rFonts w:ascii="David" w:hAnsi="David" w:cs="David"/>
                <w:sz w:val="24"/>
                <w:szCs w:val="24"/>
                <w:rtl/>
              </w:rPr>
              <w:t>–</w:t>
            </w:r>
            <w:r>
              <w:rPr>
                <w:rFonts w:ascii="David" w:hAnsi="David" w:cs="David" w:hint="cs"/>
                <w:sz w:val="24"/>
                <w:szCs w:val="24"/>
                <w:rtl/>
              </w:rPr>
              <w:t xml:space="preserve"> הצעת המחיר, שם מופיעה הערכה של הכמות. עם זאת מובהר, כי מדובר בהערכה בלבד, וכי הזוכה יידרש לתת שירות בהיקף שיידרש בפועל.</w:t>
            </w:r>
          </w:p>
        </w:tc>
      </w:tr>
      <w:tr w:rsidR="003768EB" w:rsidRPr="00BB77F6" w14:paraId="76A41055" w14:textId="77777777" w:rsidTr="00816066">
        <w:trPr>
          <w:cantSplit/>
          <w:trHeight w:val="161"/>
        </w:trPr>
        <w:tc>
          <w:tcPr>
            <w:tcW w:w="906" w:type="dxa"/>
            <w:shd w:val="clear" w:color="auto" w:fill="auto"/>
            <w:vAlign w:val="center"/>
          </w:tcPr>
          <w:p w14:paraId="740681B0"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8AA2BAF" w14:textId="0F137C86"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6</w:t>
            </w:r>
          </w:p>
        </w:tc>
        <w:tc>
          <w:tcPr>
            <w:tcW w:w="1370" w:type="dxa"/>
            <w:shd w:val="clear" w:color="auto" w:fill="auto"/>
          </w:tcPr>
          <w:p w14:paraId="735A9E08" w14:textId="799CED07" w:rsidR="003768EB" w:rsidRPr="00BB77F6" w:rsidRDefault="003768EB" w:rsidP="003768EB">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3.4.2</w:t>
            </w:r>
          </w:p>
        </w:tc>
        <w:tc>
          <w:tcPr>
            <w:tcW w:w="4763" w:type="dxa"/>
            <w:shd w:val="clear" w:color="auto" w:fill="auto"/>
          </w:tcPr>
          <w:p w14:paraId="143E2945" w14:textId="77777777" w:rsidR="003768EB" w:rsidRPr="00BB77F6" w:rsidRDefault="003768EB" w:rsidP="003768EB">
            <w:pPr>
              <w:widowControl w:val="0"/>
              <w:spacing w:line="300" w:lineRule="atLeast"/>
              <w:rPr>
                <w:rFonts w:ascii="David" w:hAnsi="David" w:cs="David"/>
                <w:sz w:val="24"/>
                <w:szCs w:val="24"/>
                <w:rtl/>
              </w:rPr>
            </w:pPr>
            <w:r w:rsidRPr="00BB77F6">
              <w:rPr>
                <w:rFonts w:ascii="David" w:hAnsi="David" w:cs="David"/>
                <w:sz w:val="24"/>
                <w:szCs w:val="24"/>
                <w:rtl/>
              </w:rPr>
              <w:t xml:space="preserve">1. מהן שעות פעילות המוקד ובאילו ימים הוא יפעל? </w:t>
            </w:r>
          </w:p>
          <w:p w14:paraId="766D815A" w14:textId="2FC1FC22" w:rsidR="003768EB" w:rsidRPr="00BB77F6" w:rsidRDefault="003768EB" w:rsidP="003768EB">
            <w:pPr>
              <w:widowControl w:val="0"/>
              <w:spacing w:line="300" w:lineRule="atLeast"/>
              <w:rPr>
                <w:rFonts w:ascii="David" w:hAnsi="David" w:cs="David"/>
                <w:sz w:val="24"/>
                <w:szCs w:val="24"/>
                <w:rtl/>
              </w:rPr>
            </w:pPr>
            <w:r w:rsidRPr="00BB77F6">
              <w:rPr>
                <w:rFonts w:ascii="David" w:hAnsi="David" w:cs="David"/>
                <w:sz w:val="24"/>
                <w:szCs w:val="24"/>
                <w:rtl/>
              </w:rPr>
              <w:t>2. האם המוקד אמור לפעול כל חודשי השנה? במידה ולא – באילו חודשים נדרש?</w:t>
            </w:r>
          </w:p>
        </w:tc>
        <w:tc>
          <w:tcPr>
            <w:tcW w:w="4597" w:type="dxa"/>
            <w:shd w:val="clear" w:color="000000" w:fill="FFFFFF"/>
          </w:tcPr>
          <w:p w14:paraId="620861FD" w14:textId="50B32F10" w:rsidR="003768EB" w:rsidRPr="00BB77F6" w:rsidRDefault="001B0AC6" w:rsidP="001B0AC6">
            <w:pPr>
              <w:overflowPunct/>
              <w:autoSpaceDE/>
              <w:autoSpaceDN/>
              <w:adjustRightInd/>
              <w:jc w:val="left"/>
              <w:textAlignment w:val="auto"/>
              <w:rPr>
                <w:rFonts w:ascii="David" w:hAnsi="David" w:cs="David"/>
                <w:sz w:val="24"/>
                <w:szCs w:val="24"/>
              </w:rPr>
            </w:pPr>
            <w:r>
              <w:rPr>
                <w:rFonts w:ascii="David" w:hAnsi="David" w:cs="David" w:hint="cs"/>
                <w:sz w:val="24"/>
                <w:szCs w:val="24"/>
                <w:rtl/>
              </w:rPr>
              <w:t>ההערכה היא שהמוקד יפעל עד לסוף חודש אוגוסט אך המשרד שומר לעצמו את הזכות להקדים את המועד. המוקד יפעל בימי ראשון עד חמישי בשעות 09:00-17:00 וביום שישי בשעה 09:00-14:00</w:t>
            </w:r>
          </w:p>
        </w:tc>
      </w:tr>
      <w:tr w:rsidR="003768EB" w:rsidRPr="00BB77F6" w14:paraId="0E5E70BF" w14:textId="77777777" w:rsidTr="00816066">
        <w:trPr>
          <w:cantSplit/>
          <w:trHeight w:val="161"/>
        </w:trPr>
        <w:tc>
          <w:tcPr>
            <w:tcW w:w="906" w:type="dxa"/>
            <w:shd w:val="clear" w:color="auto" w:fill="auto"/>
            <w:vAlign w:val="center"/>
          </w:tcPr>
          <w:p w14:paraId="653976C4"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88E33E3" w14:textId="5817FD2B"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6</w:t>
            </w:r>
          </w:p>
        </w:tc>
        <w:tc>
          <w:tcPr>
            <w:tcW w:w="1370" w:type="dxa"/>
            <w:shd w:val="clear" w:color="auto" w:fill="auto"/>
          </w:tcPr>
          <w:p w14:paraId="326980E1" w14:textId="2B5833CA" w:rsidR="003768EB" w:rsidRPr="00BB77F6" w:rsidRDefault="003768EB" w:rsidP="003768EB">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3.4.2.10</w:t>
            </w:r>
          </w:p>
        </w:tc>
        <w:tc>
          <w:tcPr>
            <w:tcW w:w="4763" w:type="dxa"/>
            <w:shd w:val="clear" w:color="auto" w:fill="auto"/>
          </w:tcPr>
          <w:p w14:paraId="1482036B" w14:textId="71C785B3" w:rsidR="003768EB" w:rsidRPr="00BB77F6" w:rsidRDefault="003768EB" w:rsidP="003768EB">
            <w:pPr>
              <w:widowControl w:val="0"/>
              <w:spacing w:line="300" w:lineRule="atLeast"/>
              <w:rPr>
                <w:rFonts w:ascii="David" w:hAnsi="David" w:cs="David"/>
                <w:sz w:val="24"/>
                <w:szCs w:val="24"/>
                <w:rtl/>
              </w:rPr>
            </w:pPr>
            <w:r w:rsidRPr="00BB77F6">
              <w:rPr>
                <w:rFonts w:ascii="David" w:hAnsi="David" w:cs="David"/>
                <w:sz w:val="24"/>
                <w:szCs w:val="24"/>
                <w:rtl/>
              </w:rPr>
              <w:t xml:space="preserve">האם הספק נדרש לספק את המערכת? </w:t>
            </w:r>
          </w:p>
        </w:tc>
        <w:tc>
          <w:tcPr>
            <w:tcW w:w="4597" w:type="dxa"/>
            <w:shd w:val="clear" w:color="000000" w:fill="FFFFFF"/>
          </w:tcPr>
          <w:p w14:paraId="5AC9E4E1" w14:textId="3DA9976D" w:rsidR="00F06E37" w:rsidRPr="00BB77F6" w:rsidRDefault="00F06E37" w:rsidP="00CD30E5">
            <w:pPr>
              <w:overflowPunct/>
              <w:autoSpaceDE/>
              <w:autoSpaceDN/>
              <w:adjustRightInd/>
              <w:jc w:val="left"/>
              <w:textAlignment w:val="auto"/>
              <w:rPr>
                <w:rFonts w:ascii="David" w:hAnsi="David" w:cs="David"/>
                <w:sz w:val="24"/>
                <w:szCs w:val="24"/>
              </w:rPr>
            </w:pPr>
            <w:r>
              <w:rPr>
                <w:rFonts w:ascii="David" w:hAnsi="David" w:cs="David" w:hint="cs"/>
                <w:sz w:val="24"/>
                <w:szCs w:val="24"/>
                <w:rtl/>
              </w:rPr>
              <w:t>כן.</w:t>
            </w:r>
          </w:p>
        </w:tc>
      </w:tr>
      <w:tr w:rsidR="003768EB" w:rsidRPr="00BB77F6" w14:paraId="224A28F9" w14:textId="77777777" w:rsidTr="00816066">
        <w:trPr>
          <w:cantSplit/>
          <w:trHeight w:val="161"/>
        </w:trPr>
        <w:tc>
          <w:tcPr>
            <w:tcW w:w="906" w:type="dxa"/>
            <w:shd w:val="clear" w:color="auto" w:fill="auto"/>
            <w:vAlign w:val="center"/>
          </w:tcPr>
          <w:p w14:paraId="1DCFD0C8"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8893E74" w14:textId="12129274"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6</w:t>
            </w:r>
          </w:p>
        </w:tc>
        <w:tc>
          <w:tcPr>
            <w:tcW w:w="1370" w:type="dxa"/>
            <w:shd w:val="clear" w:color="auto" w:fill="auto"/>
          </w:tcPr>
          <w:p w14:paraId="542DD203" w14:textId="6D89363E" w:rsidR="003768EB" w:rsidRPr="00BB77F6" w:rsidRDefault="003768EB" w:rsidP="003768EB">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3.4.3</w:t>
            </w:r>
          </w:p>
        </w:tc>
        <w:tc>
          <w:tcPr>
            <w:tcW w:w="4763" w:type="dxa"/>
            <w:shd w:val="clear" w:color="auto" w:fill="auto"/>
          </w:tcPr>
          <w:p w14:paraId="43F2DB04" w14:textId="77777777" w:rsidR="003768EB" w:rsidRPr="00BB77F6" w:rsidRDefault="003768EB" w:rsidP="003768EB">
            <w:pPr>
              <w:pStyle w:val="ad"/>
              <w:widowControl w:val="0"/>
              <w:spacing w:line="300" w:lineRule="atLeast"/>
              <w:ind w:left="0"/>
              <w:rPr>
                <w:rFonts w:ascii="David" w:hAnsi="David" w:cs="David"/>
                <w:sz w:val="24"/>
                <w:szCs w:val="24"/>
                <w:rtl/>
              </w:rPr>
            </w:pPr>
            <w:r w:rsidRPr="00BB77F6">
              <w:rPr>
                <w:rFonts w:ascii="David" w:hAnsi="David" w:cs="David"/>
                <w:sz w:val="24"/>
                <w:szCs w:val="24"/>
                <w:rtl/>
              </w:rPr>
              <w:t xml:space="preserve">1. כיצד יקבל הספק לידיו את טפסי הבקשה לבדיקה? </w:t>
            </w:r>
          </w:p>
          <w:p w14:paraId="56C8F0E8" w14:textId="77777777" w:rsidR="003768EB" w:rsidRPr="00BB77F6" w:rsidRDefault="003768EB" w:rsidP="003768EB">
            <w:pPr>
              <w:pStyle w:val="ad"/>
              <w:widowControl w:val="0"/>
              <w:spacing w:line="300" w:lineRule="atLeast"/>
              <w:ind w:left="0"/>
              <w:rPr>
                <w:rFonts w:ascii="David" w:hAnsi="David" w:cs="David"/>
                <w:sz w:val="24"/>
                <w:szCs w:val="24"/>
                <w:rtl/>
              </w:rPr>
            </w:pPr>
            <w:r w:rsidRPr="00BB77F6">
              <w:rPr>
                <w:rFonts w:ascii="David" w:hAnsi="David" w:cs="David"/>
                <w:sz w:val="24"/>
                <w:szCs w:val="24"/>
                <w:rtl/>
              </w:rPr>
              <w:t xml:space="preserve">2. האם לא נבדקים טפסים בזמן הפעלת הניידת? </w:t>
            </w:r>
          </w:p>
          <w:p w14:paraId="7CDEB02D" w14:textId="75CEE6EB" w:rsidR="003768EB" w:rsidRPr="00BB77F6" w:rsidRDefault="003768EB" w:rsidP="003768EB">
            <w:pPr>
              <w:widowControl w:val="0"/>
              <w:spacing w:line="300" w:lineRule="atLeast"/>
              <w:rPr>
                <w:rFonts w:ascii="David" w:hAnsi="David" w:cs="David"/>
                <w:sz w:val="24"/>
                <w:szCs w:val="24"/>
                <w:rtl/>
              </w:rPr>
            </w:pPr>
            <w:r w:rsidRPr="00BB77F6">
              <w:rPr>
                <w:rFonts w:ascii="David" w:hAnsi="David" w:cs="David"/>
                <w:sz w:val="24"/>
                <w:szCs w:val="24"/>
                <w:rtl/>
              </w:rPr>
              <w:t>3. האם שירות בדיקת טפסים יפעל לאורך כל חודשי השנה</w:t>
            </w:r>
            <w:r w:rsidRPr="00BB77F6">
              <w:rPr>
                <w:rFonts w:ascii="David" w:hAnsi="David" w:cs="David"/>
                <w:sz w:val="24"/>
                <w:szCs w:val="24"/>
              </w:rPr>
              <w:t xml:space="preserve"> </w:t>
            </w:r>
            <w:r w:rsidRPr="00BB77F6">
              <w:rPr>
                <w:rFonts w:ascii="David" w:hAnsi="David" w:cs="David"/>
                <w:sz w:val="24"/>
                <w:szCs w:val="24"/>
                <w:rtl/>
              </w:rPr>
              <w:t xml:space="preserve">? במידה ולא – באילו חודשים נדרש? </w:t>
            </w:r>
          </w:p>
        </w:tc>
        <w:tc>
          <w:tcPr>
            <w:tcW w:w="4597" w:type="dxa"/>
            <w:shd w:val="clear" w:color="000000" w:fill="FFFFFF"/>
          </w:tcPr>
          <w:p w14:paraId="0619AE8E" w14:textId="7B52B504" w:rsidR="003768EB" w:rsidRPr="00BB77F6" w:rsidRDefault="00955C94"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הספק יקבל טפסים שיוגשו חלקם באופן מקוון וחלקם בתיבת פניות ידנית. ניתן במקרה של טיפול בתושבי שטחים גליליים לבצע את הבדיקה של הטפסים בניידת עצמה, לפי שיקול דעת של  הספק. שירות בדיקות הטפסים צפוי להימשך עד חודש אוגוסט אך המשרד רשאי להאריך תקופה זו. </w:t>
            </w:r>
          </w:p>
        </w:tc>
      </w:tr>
      <w:tr w:rsidR="003768EB" w:rsidRPr="00BB77F6" w14:paraId="54ADAB53" w14:textId="77777777" w:rsidTr="00816066">
        <w:trPr>
          <w:cantSplit/>
          <w:trHeight w:val="161"/>
        </w:trPr>
        <w:tc>
          <w:tcPr>
            <w:tcW w:w="906" w:type="dxa"/>
            <w:shd w:val="clear" w:color="auto" w:fill="auto"/>
            <w:vAlign w:val="center"/>
          </w:tcPr>
          <w:p w14:paraId="290EA3C5"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1AD7F67" w14:textId="25926566"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7</w:t>
            </w:r>
          </w:p>
        </w:tc>
        <w:tc>
          <w:tcPr>
            <w:tcW w:w="1370" w:type="dxa"/>
            <w:shd w:val="clear" w:color="auto" w:fill="auto"/>
          </w:tcPr>
          <w:p w14:paraId="67FD6D27" w14:textId="7C48B026" w:rsidR="003768EB" w:rsidRPr="00BB77F6" w:rsidRDefault="003768EB" w:rsidP="003768EB">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3.4.4</w:t>
            </w:r>
          </w:p>
        </w:tc>
        <w:tc>
          <w:tcPr>
            <w:tcW w:w="4763" w:type="dxa"/>
            <w:shd w:val="clear" w:color="auto" w:fill="auto"/>
          </w:tcPr>
          <w:p w14:paraId="0051701A" w14:textId="0B9AA78E" w:rsidR="003768EB" w:rsidRPr="00F06E37" w:rsidRDefault="003768EB" w:rsidP="003768EB">
            <w:pPr>
              <w:pStyle w:val="a4"/>
              <w:widowControl w:val="0"/>
              <w:spacing w:line="300" w:lineRule="atLeast"/>
              <w:rPr>
                <w:rFonts w:ascii="David" w:hAnsi="David" w:cs="David"/>
                <w:b w:val="0"/>
                <w:bCs w:val="0"/>
                <w:sz w:val="24"/>
                <w:rtl/>
              </w:rPr>
            </w:pPr>
            <w:r w:rsidRPr="00F06E37">
              <w:rPr>
                <w:rFonts w:ascii="David" w:hAnsi="David" w:cs="David"/>
                <w:b w:val="0"/>
                <w:bCs w:val="0"/>
                <w:sz w:val="24"/>
                <w:rtl/>
              </w:rPr>
              <w:t xml:space="preserve">איזה כ"א נדרש לספק את העבודה השעתית?  </w:t>
            </w:r>
          </w:p>
        </w:tc>
        <w:tc>
          <w:tcPr>
            <w:tcW w:w="4597" w:type="dxa"/>
            <w:shd w:val="clear" w:color="000000" w:fill="FFFFFF"/>
          </w:tcPr>
          <w:p w14:paraId="440D9618" w14:textId="77777777" w:rsidR="003768EB" w:rsidRDefault="00F06E37" w:rsidP="003768EB">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בהתאם לאופי העבודה </w:t>
            </w:r>
            <w:proofErr w:type="spellStart"/>
            <w:r>
              <w:rPr>
                <w:rFonts w:ascii="David" w:hAnsi="David" w:cs="David" w:hint="cs"/>
                <w:sz w:val="24"/>
                <w:szCs w:val="24"/>
                <w:rtl/>
              </w:rPr>
              <w:t>שתדרש</w:t>
            </w:r>
            <w:proofErr w:type="spellEnd"/>
            <w:r>
              <w:rPr>
                <w:rFonts w:ascii="David" w:hAnsi="David" w:cs="David" w:hint="cs"/>
                <w:sz w:val="24"/>
                <w:szCs w:val="24"/>
                <w:rtl/>
              </w:rPr>
              <w:t>.</w:t>
            </w:r>
          </w:p>
          <w:p w14:paraId="7750115C" w14:textId="77777777" w:rsidR="00F06E37" w:rsidRDefault="00F06E37" w:rsidP="003768EB">
            <w:pPr>
              <w:overflowPunct/>
              <w:autoSpaceDE/>
              <w:autoSpaceDN/>
              <w:adjustRightInd/>
              <w:jc w:val="left"/>
              <w:textAlignment w:val="auto"/>
              <w:rPr>
                <w:rFonts w:ascii="David" w:hAnsi="David" w:cs="David"/>
                <w:sz w:val="24"/>
                <w:szCs w:val="24"/>
                <w:rtl/>
              </w:rPr>
            </w:pPr>
          </w:p>
          <w:p w14:paraId="4F463D62" w14:textId="0A27F71F" w:rsidR="00F06E37" w:rsidRPr="00BB77F6" w:rsidRDefault="00F06E37"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בכל מקרה תשולם תמורה בהתאם לתעריף נותן השירות המתאים בהתאם לתעריפי היועצים של החשב הכללי, כאמור במכרז. </w:t>
            </w:r>
          </w:p>
        </w:tc>
      </w:tr>
      <w:tr w:rsidR="003768EB" w:rsidRPr="00BB77F6" w14:paraId="6D5D9E1F" w14:textId="77777777" w:rsidTr="00816066">
        <w:trPr>
          <w:cantSplit/>
          <w:trHeight w:val="161"/>
        </w:trPr>
        <w:tc>
          <w:tcPr>
            <w:tcW w:w="906" w:type="dxa"/>
            <w:shd w:val="clear" w:color="auto" w:fill="auto"/>
            <w:vAlign w:val="center"/>
          </w:tcPr>
          <w:p w14:paraId="10FE48C8"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63AD20A" w14:textId="3B87FF2D"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7</w:t>
            </w:r>
          </w:p>
        </w:tc>
        <w:tc>
          <w:tcPr>
            <w:tcW w:w="1370" w:type="dxa"/>
            <w:shd w:val="clear" w:color="auto" w:fill="auto"/>
          </w:tcPr>
          <w:p w14:paraId="6B553B2F" w14:textId="77777777" w:rsidR="003768EB" w:rsidRPr="00BB77F6" w:rsidRDefault="003768EB" w:rsidP="003768EB">
            <w:pPr>
              <w:widowControl w:val="0"/>
              <w:spacing w:line="300" w:lineRule="atLeast"/>
              <w:jc w:val="center"/>
              <w:rPr>
                <w:rFonts w:ascii="David" w:hAnsi="David" w:cs="David"/>
                <w:sz w:val="24"/>
                <w:szCs w:val="24"/>
                <w:rtl/>
              </w:rPr>
            </w:pPr>
            <w:r w:rsidRPr="00BB77F6">
              <w:rPr>
                <w:rFonts w:ascii="David" w:hAnsi="David" w:cs="David"/>
                <w:sz w:val="24"/>
                <w:szCs w:val="24"/>
                <w:rtl/>
              </w:rPr>
              <w:t>3.6.1</w:t>
            </w:r>
          </w:p>
          <w:p w14:paraId="199871A6" w14:textId="3FCC721C" w:rsidR="003768EB" w:rsidRPr="00BB77F6" w:rsidRDefault="003768EB" w:rsidP="003768EB">
            <w:pPr>
              <w:overflowPunct/>
              <w:autoSpaceDE/>
              <w:autoSpaceDN/>
              <w:adjustRightInd/>
              <w:jc w:val="center"/>
              <w:textAlignment w:val="auto"/>
              <w:rPr>
                <w:rFonts w:ascii="David" w:hAnsi="David" w:cs="David"/>
                <w:sz w:val="24"/>
                <w:szCs w:val="24"/>
                <w:rtl/>
              </w:rPr>
            </w:pPr>
            <w:r w:rsidRPr="00BB77F6">
              <w:rPr>
                <w:rFonts w:ascii="David" w:hAnsi="David" w:cs="David"/>
                <w:sz w:val="24"/>
                <w:szCs w:val="24"/>
                <w:rtl/>
              </w:rPr>
              <w:t>3.6.2</w:t>
            </w:r>
          </w:p>
        </w:tc>
        <w:tc>
          <w:tcPr>
            <w:tcW w:w="4763" w:type="dxa"/>
            <w:shd w:val="clear" w:color="auto" w:fill="auto"/>
          </w:tcPr>
          <w:p w14:paraId="084CA0A2" w14:textId="214275B7" w:rsidR="003768EB" w:rsidRPr="00F06E37" w:rsidRDefault="003768EB" w:rsidP="003768EB">
            <w:pPr>
              <w:pStyle w:val="a4"/>
              <w:widowControl w:val="0"/>
              <w:spacing w:line="300" w:lineRule="atLeast"/>
              <w:rPr>
                <w:rFonts w:ascii="David" w:hAnsi="David" w:cs="David"/>
                <w:b w:val="0"/>
                <w:bCs w:val="0"/>
                <w:sz w:val="24"/>
                <w:rtl/>
              </w:rPr>
            </w:pPr>
            <w:r w:rsidRPr="00F06E37">
              <w:rPr>
                <w:rFonts w:ascii="David" w:hAnsi="David" w:cs="David"/>
                <w:b w:val="0"/>
                <w:bCs w:val="0"/>
                <w:sz w:val="24"/>
                <w:rtl/>
              </w:rPr>
              <w:t xml:space="preserve">נבקש לשנות סעיפים אלו ולציין שהספק יהיה ערוך לתחילת מתן השירותים תוך 15 ימי עבודה ממועד החתימה על ההסכם מול משרד הפנים. נבקש לוודא שהספק אינו נדרש להתחיל בעבודה טרם חתימה על הסכם מול המשרד. </w:t>
            </w:r>
          </w:p>
        </w:tc>
        <w:tc>
          <w:tcPr>
            <w:tcW w:w="4597" w:type="dxa"/>
            <w:shd w:val="clear" w:color="000000" w:fill="FFFFFF"/>
          </w:tcPr>
          <w:p w14:paraId="7EBB2A95" w14:textId="673FD9B5" w:rsidR="003768EB" w:rsidRPr="00BB77F6" w:rsidRDefault="00CD7EC6"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הספק לא נדרש להתחיל עבודה לפני חתימה על הסכם. </w:t>
            </w:r>
          </w:p>
        </w:tc>
      </w:tr>
      <w:tr w:rsidR="003768EB" w:rsidRPr="00BB77F6" w14:paraId="72E42B53" w14:textId="77777777" w:rsidTr="00816066">
        <w:trPr>
          <w:cantSplit/>
          <w:trHeight w:val="161"/>
        </w:trPr>
        <w:tc>
          <w:tcPr>
            <w:tcW w:w="906" w:type="dxa"/>
            <w:shd w:val="clear" w:color="auto" w:fill="auto"/>
            <w:vAlign w:val="center"/>
          </w:tcPr>
          <w:p w14:paraId="326EFE12"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715D4B3" w14:textId="365F0EE8"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7</w:t>
            </w:r>
          </w:p>
        </w:tc>
        <w:tc>
          <w:tcPr>
            <w:tcW w:w="1370" w:type="dxa"/>
            <w:shd w:val="clear" w:color="auto" w:fill="auto"/>
          </w:tcPr>
          <w:p w14:paraId="77CBA894" w14:textId="77777777" w:rsidR="003768EB" w:rsidRPr="00BB77F6" w:rsidRDefault="003768EB" w:rsidP="003768EB">
            <w:pPr>
              <w:widowControl w:val="0"/>
              <w:spacing w:line="300" w:lineRule="atLeast"/>
              <w:jc w:val="center"/>
              <w:rPr>
                <w:rFonts w:ascii="David" w:hAnsi="David" w:cs="David"/>
                <w:sz w:val="24"/>
                <w:szCs w:val="24"/>
                <w:rtl/>
              </w:rPr>
            </w:pPr>
            <w:r w:rsidRPr="00BB77F6">
              <w:rPr>
                <w:rFonts w:ascii="David" w:hAnsi="David" w:cs="David"/>
                <w:sz w:val="24"/>
                <w:szCs w:val="24"/>
                <w:rtl/>
              </w:rPr>
              <w:t>3.6.1-3.6.2</w:t>
            </w:r>
          </w:p>
          <w:p w14:paraId="4B8DC0E7" w14:textId="77777777" w:rsidR="003768EB" w:rsidRPr="00BB77F6" w:rsidRDefault="003768EB" w:rsidP="003768EB">
            <w:pPr>
              <w:widowControl w:val="0"/>
              <w:spacing w:line="300" w:lineRule="atLeast"/>
              <w:jc w:val="center"/>
              <w:rPr>
                <w:rFonts w:ascii="David" w:hAnsi="David" w:cs="David"/>
                <w:sz w:val="24"/>
                <w:szCs w:val="24"/>
                <w:rtl/>
              </w:rPr>
            </w:pPr>
          </w:p>
        </w:tc>
        <w:tc>
          <w:tcPr>
            <w:tcW w:w="4763" w:type="dxa"/>
            <w:shd w:val="clear" w:color="auto" w:fill="auto"/>
          </w:tcPr>
          <w:p w14:paraId="182E2AA6" w14:textId="5B0F2ED9" w:rsidR="003768EB" w:rsidRPr="00F06E37" w:rsidRDefault="003768EB" w:rsidP="003768EB">
            <w:pPr>
              <w:pStyle w:val="a4"/>
              <w:widowControl w:val="0"/>
              <w:spacing w:line="300" w:lineRule="atLeast"/>
              <w:rPr>
                <w:rFonts w:ascii="David" w:hAnsi="David" w:cs="David"/>
                <w:b w:val="0"/>
                <w:bCs w:val="0"/>
                <w:sz w:val="24"/>
                <w:rtl/>
              </w:rPr>
            </w:pPr>
            <w:r w:rsidRPr="00F06E37">
              <w:rPr>
                <w:rFonts w:ascii="David" w:hAnsi="David" w:cs="David"/>
                <w:b w:val="0"/>
                <w:bCs w:val="0"/>
                <w:sz w:val="24"/>
                <w:rtl/>
              </w:rPr>
              <w:t xml:space="preserve">נבקש לדעת את התאריכים </w:t>
            </w:r>
            <w:proofErr w:type="spellStart"/>
            <w:r w:rsidRPr="00F06E37">
              <w:rPr>
                <w:rFonts w:ascii="David" w:hAnsi="David" w:cs="David"/>
                <w:b w:val="0"/>
                <w:bCs w:val="0"/>
                <w:sz w:val="24"/>
                <w:rtl/>
              </w:rPr>
              <w:t>המושערים</w:t>
            </w:r>
            <w:proofErr w:type="spellEnd"/>
            <w:r w:rsidRPr="00F06E37">
              <w:rPr>
                <w:rFonts w:ascii="David" w:hAnsi="David" w:cs="David"/>
                <w:b w:val="0"/>
                <w:bCs w:val="0"/>
                <w:sz w:val="24"/>
                <w:rtl/>
              </w:rPr>
              <w:t xml:space="preserve"> להתחלת הפעילות. מתי הספק יקבל עדכון לגבי זכייה? </w:t>
            </w:r>
          </w:p>
        </w:tc>
        <w:tc>
          <w:tcPr>
            <w:tcW w:w="4597" w:type="dxa"/>
            <w:shd w:val="clear" w:color="000000" w:fill="FFFFFF"/>
          </w:tcPr>
          <w:p w14:paraId="3E26D5C8" w14:textId="5B9E6CA9" w:rsidR="003768EB" w:rsidRPr="00BB77F6" w:rsidRDefault="00CD7EC6"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המשרד יפעל במהירות לבחינת ההצעות כך שניתן יהיה להכריז על זוכים בהקדם האפשרי. לא ניתן להעריך בשלב זה. </w:t>
            </w:r>
          </w:p>
        </w:tc>
      </w:tr>
      <w:tr w:rsidR="003768EB" w:rsidRPr="00BB77F6" w14:paraId="6A8CB6DA" w14:textId="77777777" w:rsidTr="00816066">
        <w:trPr>
          <w:cantSplit/>
          <w:trHeight w:val="161"/>
        </w:trPr>
        <w:tc>
          <w:tcPr>
            <w:tcW w:w="906" w:type="dxa"/>
            <w:shd w:val="clear" w:color="auto" w:fill="auto"/>
            <w:vAlign w:val="center"/>
          </w:tcPr>
          <w:p w14:paraId="6FE61F32"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A47A5CA" w14:textId="334FAAD4"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7</w:t>
            </w:r>
          </w:p>
        </w:tc>
        <w:tc>
          <w:tcPr>
            <w:tcW w:w="1370" w:type="dxa"/>
            <w:shd w:val="clear" w:color="auto" w:fill="auto"/>
          </w:tcPr>
          <w:p w14:paraId="1259547F" w14:textId="77777777" w:rsidR="003768EB" w:rsidRPr="00BB77F6" w:rsidRDefault="003768EB" w:rsidP="003768EB">
            <w:pPr>
              <w:widowControl w:val="0"/>
              <w:spacing w:line="300" w:lineRule="atLeast"/>
              <w:jc w:val="center"/>
              <w:rPr>
                <w:rFonts w:ascii="David" w:hAnsi="David" w:cs="David"/>
                <w:sz w:val="24"/>
                <w:szCs w:val="24"/>
                <w:rtl/>
              </w:rPr>
            </w:pPr>
            <w:r w:rsidRPr="00BB77F6">
              <w:rPr>
                <w:rFonts w:ascii="David" w:hAnsi="David" w:cs="David"/>
                <w:sz w:val="24"/>
                <w:szCs w:val="24"/>
                <w:rtl/>
              </w:rPr>
              <w:t>3.6.1</w:t>
            </w:r>
          </w:p>
          <w:p w14:paraId="59B0347C" w14:textId="080B3893" w:rsidR="003768EB" w:rsidRPr="00BB77F6" w:rsidRDefault="003768EB" w:rsidP="003768EB">
            <w:pPr>
              <w:widowControl w:val="0"/>
              <w:spacing w:line="300" w:lineRule="atLeast"/>
              <w:jc w:val="center"/>
              <w:rPr>
                <w:rFonts w:ascii="David" w:hAnsi="David" w:cs="David"/>
                <w:sz w:val="24"/>
                <w:szCs w:val="24"/>
                <w:rtl/>
              </w:rPr>
            </w:pPr>
            <w:r w:rsidRPr="00BB77F6">
              <w:rPr>
                <w:rFonts w:ascii="David" w:hAnsi="David" w:cs="David"/>
                <w:sz w:val="24"/>
                <w:szCs w:val="24"/>
                <w:rtl/>
              </w:rPr>
              <w:t>3.6.2</w:t>
            </w:r>
          </w:p>
        </w:tc>
        <w:tc>
          <w:tcPr>
            <w:tcW w:w="4763" w:type="dxa"/>
            <w:shd w:val="clear" w:color="auto" w:fill="auto"/>
          </w:tcPr>
          <w:p w14:paraId="57DA6DC9" w14:textId="318607DD" w:rsidR="003768EB" w:rsidRPr="00F06E37" w:rsidRDefault="003768EB" w:rsidP="003768EB">
            <w:pPr>
              <w:pStyle w:val="a4"/>
              <w:widowControl w:val="0"/>
              <w:spacing w:line="300" w:lineRule="atLeast"/>
              <w:rPr>
                <w:rFonts w:ascii="David" w:hAnsi="David" w:cs="David"/>
                <w:b w:val="0"/>
                <w:bCs w:val="0"/>
                <w:sz w:val="24"/>
                <w:rtl/>
              </w:rPr>
            </w:pPr>
            <w:r w:rsidRPr="00F06E37">
              <w:rPr>
                <w:rFonts w:ascii="David" w:hAnsi="David" w:cs="David"/>
                <w:b w:val="0"/>
                <w:bCs w:val="0"/>
                <w:sz w:val="24"/>
                <w:rtl/>
              </w:rPr>
              <w:t xml:space="preserve">לוחות הזמנים מאוד צפופים ובעיקר נוכח העובדה שהספק כפוף ללוחות זמנים של משרד הפנים בכל הקשור להעברת מסמכים ומידע כדי לבצע את הפעילות. </w:t>
            </w:r>
          </w:p>
        </w:tc>
        <w:tc>
          <w:tcPr>
            <w:tcW w:w="4597" w:type="dxa"/>
            <w:shd w:val="clear" w:color="000000" w:fill="FFFFFF"/>
          </w:tcPr>
          <w:p w14:paraId="71B291B5" w14:textId="421E5200" w:rsidR="003768EB" w:rsidRPr="00BB77F6" w:rsidRDefault="00CD7EC6"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המשרד מודע ללוחות הזמנים הצפופים ובכל הקשור לנדרש מהמשרד אף הוא יפעל בהקדם לאפשר את עבודת הספק שיזכה במכרז. </w:t>
            </w:r>
          </w:p>
        </w:tc>
      </w:tr>
      <w:tr w:rsidR="003768EB" w:rsidRPr="00BB77F6" w14:paraId="5E058AD3" w14:textId="77777777" w:rsidTr="00816066">
        <w:trPr>
          <w:cantSplit/>
          <w:trHeight w:val="161"/>
        </w:trPr>
        <w:tc>
          <w:tcPr>
            <w:tcW w:w="906" w:type="dxa"/>
            <w:shd w:val="clear" w:color="auto" w:fill="auto"/>
            <w:vAlign w:val="center"/>
          </w:tcPr>
          <w:p w14:paraId="65D4F9EB"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6848BE8" w14:textId="15ABB9E4"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9</w:t>
            </w:r>
          </w:p>
        </w:tc>
        <w:tc>
          <w:tcPr>
            <w:tcW w:w="1370" w:type="dxa"/>
            <w:shd w:val="clear" w:color="auto" w:fill="auto"/>
          </w:tcPr>
          <w:p w14:paraId="15F80D77" w14:textId="78070F41" w:rsidR="003768EB" w:rsidRPr="00BB77F6" w:rsidRDefault="003768EB" w:rsidP="003768EB">
            <w:pPr>
              <w:widowControl w:val="0"/>
              <w:spacing w:line="300" w:lineRule="atLeast"/>
              <w:jc w:val="center"/>
              <w:rPr>
                <w:rFonts w:ascii="David" w:hAnsi="David" w:cs="David"/>
                <w:sz w:val="24"/>
                <w:szCs w:val="24"/>
                <w:rtl/>
              </w:rPr>
            </w:pPr>
            <w:r w:rsidRPr="00BB77F6">
              <w:rPr>
                <w:rFonts w:ascii="David" w:hAnsi="David" w:cs="David"/>
                <w:sz w:val="24"/>
                <w:szCs w:val="24"/>
                <w:rtl/>
              </w:rPr>
              <w:t>3.9.1.3</w:t>
            </w:r>
          </w:p>
        </w:tc>
        <w:tc>
          <w:tcPr>
            <w:tcW w:w="4763" w:type="dxa"/>
            <w:shd w:val="clear" w:color="auto" w:fill="auto"/>
          </w:tcPr>
          <w:p w14:paraId="68293AF6" w14:textId="41E12FFE" w:rsidR="003768EB" w:rsidRPr="00F06E37" w:rsidRDefault="003768EB" w:rsidP="003768EB">
            <w:pPr>
              <w:pStyle w:val="a4"/>
              <w:widowControl w:val="0"/>
              <w:spacing w:line="300" w:lineRule="atLeast"/>
              <w:rPr>
                <w:rFonts w:ascii="David" w:hAnsi="David" w:cs="David"/>
                <w:b w:val="0"/>
                <w:bCs w:val="0"/>
                <w:sz w:val="24"/>
                <w:rtl/>
              </w:rPr>
            </w:pPr>
            <w:r w:rsidRPr="00F06E37">
              <w:rPr>
                <w:rFonts w:ascii="David" w:hAnsi="David" w:cs="David"/>
                <w:b w:val="0"/>
                <w:bCs w:val="0"/>
                <w:sz w:val="24"/>
                <w:rtl/>
              </w:rPr>
              <w:t xml:space="preserve">האם שירות זה יינתן מתוך משרדי הספק הזוכה?  </w:t>
            </w:r>
          </w:p>
        </w:tc>
        <w:tc>
          <w:tcPr>
            <w:tcW w:w="4597" w:type="dxa"/>
            <w:shd w:val="clear" w:color="000000" w:fill="FFFFFF"/>
          </w:tcPr>
          <w:p w14:paraId="10C7DA11" w14:textId="52DDDE5E" w:rsidR="003768EB" w:rsidRPr="00BB77F6" w:rsidRDefault="00CD7EC6"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הספק הזוכה שהוא שיספק את השירות ממתקנים שנמצאים באחריותו לרבות המעטפת התפעולית הנדרשת למתן השירות. </w:t>
            </w:r>
          </w:p>
        </w:tc>
      </w:tr>
      <w:tr w:rsidR="003768EB" w:rsidRPr="00BB77F6" w14:paraId="094961FA" w14:textId="77777777" w:rsidTr="00816066">
        <w:trPr>
          <w:cantSplit/>
          <w:trHeight w:val="161"/>
        </w:trPr>
        <w:tc>
          <w:tcPr>
            <w:tcW w:w="906" w:type="dxa"/>
            <w:shd w:val="clear" w:color="auto" w:fill="auto"/>
            <w:vAlign w:val="center"/>
          </w:tcPr>
          <w:p w14:paraId="37C9BB1B"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11BC1EA" w14:textId="5F406426"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9</w:t>
            </w:r>
          </w:p>
        </w:tc>
        <w:tc>
          <w:tcPr>
            <w:tcW w:w="1370" w:type="dxa"/>
            <w:shd w:val="clear" w:color="auto" w:fill="auto"/>
          </w:tcPr>
          <w:p w14:paraId="30EB164F" w14:textId="444EE5B7" w:rsidR="003768EB" w:rsidRPr="00BB77F6" w:rsidRDefault="003768EB" w:rsidP="003768EB">
            <w:pPr>
              <w:widowControl w:val="0"/>
              <w:spacing w:line="300" w:lineRule="atLeast"/>
              <w:jc w:val="center"/>
              <w:rPr>
                <w:rFonts w:ascii="David" w:hAnsi="David" w:cs="David"/>
                <w:sz w:val="24"/>
                <w:szCs w:val="24"/>
                <w:rtl/>
              </w:rPr>
            </w:pPr>
            <w:r w:rsidRPr="00BB77F6">
              <w:rPr>
                <w:rFonts w:ascii="David" w:hAnsi="David" w:cs="David"/>
                <w:sz w:val="24"/>
                <w:szCs w:val="24"/>
                <w:rtl/>
              </w:rPr>
              <w:t>3.10.3</w:t>
            </w:r>
          </w:p>
        </w:tc>
        <w:tc>
          <w:tcPr>
            <w:tcW w:w="4763" w:type="dxa"/>
            <w:shd w:val="clear" w:color="auto" w:fill="auto"/>
          </w:tcPr>
          <w:p w14:paraId="45C3A88B" w14:textId="21CF6424" w:rsidR="003768EB" w:rsidRPr="00F06E37" w:rsidRDefault="003768EB" w:rsidP="003768EB">
            <w:pPr>
              <w:pStyle w:val="a4"/>
              <w:widowControl w:val="0"/>
              <w:spacing w:line="300" w:lineRule="atLeast"/>
              <w:rPr>
                <w:rFonts w:ascii="David" w:hAnsi="David" w:cs="David"/>
                <w:b w:val="0"/>
                <w:bCs w:val="0"/>
                <w:sz w:val="24"/>
                <w:rtl/>
              </w:rPr>
            </w:pPr>
            <w:r w:rsidRPr="00F06E37">
              <w:rPr>
                <w:rFonts w:ascii="David" w:hAnsi="David" w:cs="David"/>
                <w:b w:val="0"/>
                <w:bCs w:val="0"/>
                <w:sz w:val="24"/>
                <w:rtl/>
              </w:rPr>
              <w:t xml:space="preserve">"שימוש במערכות מידע דיגיטאליות" – למה הכוונה? האם מדובר על מערכות משרד הפנים? </w:t>
            </w:r>
          </w:p>
        </w:tc>
        <w:tc>
          <w:tcPr>
            <w:tcW w:w="4597" w:type="dxa"/>
            <w:shd w:val="clear" w:color="000000" w:fill="FFFFFF"/>
          </w:tcPr>
          <w:p w14:paraId="7E25C026" w14:textId="28963112" w:rsidR="00CD7EC6" w:rsidRPr="00BB77F6" w:rsidRDefault="00CD7EC6"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לא. מערכות </w:t>
            </w:r>
            <w:r>
              <w:rPr>
                <w:rFonts w:ascii="David" w:hAnsi="David" w:cs="David" w:hint="cs"/>
                <w:sz w:val="24"/>
                <w:szCs w:val="24"/>
              </w:rPr>
              <w:t>CRM</w:t>
            </w:r>
            <w:r>
              <w:rPr>
                <w:rFonts w:ascii="David" w:hAnsi="David" w:cs="David" w:hint="cs"/>
                <w:sz w:val="24"/>
                <w:szCs w:val="24"/>
                <w:rtl/>
              </w:rPr>
              <w:t xml:space="preserve"> שיאפשרו תיעוד של הפניות, הטיפול בהן, מספר הפניות, העומס ופרטים סטטיסטיים.  </w:t>
            </w:r>
          </w:p>
        </w:tc>
      </w:tr>
      <w:tr w:rsidR="003768EB" w:rsidRPr="00BB77F6" w14:paraId="11647724" w14:textId="77777777" w:rsidTr="00816066">
        <w:trPr>
          <w:cantSplit/>
          <w:trHeight w:val="161"/>
        </w:trPr>
        <w:tc>
          <w:tcPr>
            <w:tcW w:w="906" w:type="dxa"/>
            <w:shd w:val="clear" w:color="auto" w:fill="auto"/>
            <w:vAlign w:val="center"/>
          </w:tcPr>
          <w:p w14:paraId="4AE50795"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F60C2B5" w14:textId="563B4C6F"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10</w:t>
            </w:r>
          </w:p>
        </w:tc>
        <w:tc>
          <w:tcPr>
            <w:tcW w:w="1370" w:type="dxa"/>
            <w:shd w:val="clear" w:color="auto" w:fill="auto"/>
          </w:tcPr>
          <w:p w14:paraId="4E1A82F4" w14:textId="3BF02C8B" w:rsidR="003768EB" w:rsidRPr="00BB77F6" w:rsidRDefault="003768EB" w:rsidP="003768EB">
            <w:pPr>
              <w:widowControl w:val="0"/>
              <w:spacing w:line="300" w:lineRule="atLeast"/>
              <w:jc w:val="center"/>
              <w:rPr>
                <w:rFonts w:ascii="David" w:hAnsi="David" w:cs="David"/>
                <w:sz w:val="24"/>
                <w:szCs w:val="24"/>
                <w:rtl/>
              </w:rPr>
            </w:pPr>
            <w:r w:rsidRPr="00BB77F6">
              <w:rPr>
                <w:rFonts w:ascii="David" w:hAnsi="David" w:cs="David"/>
                <w:sz w:val="24"/>
                <w:szCs w:val="24"/>
                <w:rtl/>
              </w:rPr>
              <w:t>5.1</w:t>
            </w:r>
          </w:p>
        </w:tc>
        <w:tc>
          <w:tcPr>
            <w:tcW w:w="4763" w:type="dxa"/>
            <w:shd w:val="clear" w:color="auto" w:fill="auto"/>
          </w:tcPr>
          <w:p w14:paraId="6A1EA560" w14:textId="07E9B1C2" w:rsidR="003768EB" w:rsidRPr="00F06E37" w:rsidRDefault="003768EB" w:rsidP="003768EB">
            <w:pPr>
              <w:pStyle w:val="a4"/>
              <w:widowControl w:val="0"/>
              <w:spacing w:line="300" w:lineRule="atLeast"/>
              <w:rPr>
                <w:rFonts w:ascii="David" w:hAnsi="David" w:cs="David"/>
                <w:b w:val="0"/>
                <w:bCs w:val="0"/>
                <w:sz w:val="24"/>
                <w:rtl/>
              </w:rPr>
            </w:pPr>
            <w:r w:rsidRPr="00F06E37">
              <w:rPr>
                <w:rFonts w:ascii="David" w:hAnsi="David" w:cs="David"/>
                <w:b w:val="0"/>
                <w:bCs w:val="0"/>
                <w:sz w:val="24"/>
                <w:rtl/>
              </w:rPr>
              <w:t xml:space="preserve">האם הצפי הוא שהמוקד הטלפוני ובדיקת הבקשות יארכו לכל הפחות שנתיים? </w:t>
            </w:r>
          </w:p>
        </w:tc>
        <w:tc>
          <w:tcPr>
            <w:tcW w:w="4597" w:type="dxa"/>
            <w:shd w:val="clear" w:color="000000" w:fill="FFFFFF"/>
          </w:tcPr>
          <w:p w14:paraId="2BCFB66D" w14:textId="77777777" w:rsidR="003768EB" w:rsidRDefault="00112507" w:rsidP="003768EB">
            <w:pPr>
              <w:overflowPunct/>
              <w:autoSpaceDE/>
              <w:autoSpaceDN/>
              <w:adjustRightInd/>
              <w:jc w:val="left"/>
              <w:textAlignment w:val="auto"/>
              <w:rPr>
                <w:rFonts w:ascii="David" w:hAnsi="David" w:cs="David"/>
                <w:sz w:val="24"/>
                <w:szCs w:val="24"/>
                <w:rtl/>
              </w:rPr>
            </w:pPr>
            <w:r>
              <w:rPr>
                <w:rFonts w:ascii="David" w:hAnsi="David" w:cs="David" w:hint="cs"/>
                <w:sz w:val="24"/>
                <w:szCs w:val="24"/>
                <w:rtl/>
              </w:rPr>
              <w:t>לא. הנדרש מופיע במסגרת מסמכי המכרז.</w:t>
            </w:r>
          </w:p>
          <w:p w14:paraId="1B1E4A67" w14:textId="77777777" w:rsidR="00112507" w:rsidRDefault="00112507" w:rsidP="003768EB">
            <w:pPr>
              <w:overflowPunct/>
              <w:autoSpaceDE/>
              <w:autoSpaceDN/>
              <w:adjustRightInd/>
              <w:jc w:val="left"/>
              <w:textAlignment w:val="auto"/>
              <w:rPr>
                <w:rFonts w:ascii="David" w:hAnsi="David" w:cs="David"/>
                <w:sz w:val="24"/>
                <w:szCs w:val="24"/>
                <w:rtl/>
              </w:rPr>
            </w:pPr>
          </w:p>
          <w:p w14:paraId="34BB52CE" w14:textId="3FA9F896" w:rsidR="00112507" w:rsidRPr="00BB77F6" w:rsidRDefault="00112507" w:rsidP="00CD30E5">
            <w:pPr>
              <w:overflowPunct/>
              <w:autoSpaceDE/>
              <w:autoSpaceDN/>
              <w:adjustRightInd/>
              <w:jc w:val="left"/>
              <w:textAlignment w:val="auto"/>
              <w:rPr>
                <w:rFonts w:ascii="David" w:hAnsi="David" w:cs="David"/>
                <w:sz w:val="24"/>
                <w:szCs w:val="24"/>
              </w:rPr>
            </w:pPr>
            <w:r>
              <w:rPr>
                <w:rFonts w:ascii="David" w:hAnsi="David" w:cs="David" w:hint="cs"/>
                <w:sz w:val="24"/>
                <w:szCs w:val="24"/>
                <w:rtl/>
              </w:rPr>
              <w:t>ההתקשרות הינה לשנתיים כאשר השירות בפועל יינתן בהתאם להזמנות עבודה ככתוב במכרז.</w:t>
            </w:r>
          </w:p>
        </w:tc>
      </w:tr>
      <w:tr w:rsidR="003768EB" w:rsidRPr="00BB77F6" w14:paraId="49CA531D" w14:textId="77777777" w:rsidTr="00816066">
        <w:trPr>
          <w:cantSplit/>
          <w:trHeight w:val="161"/>
        </w:trPr>
        <w:tc>
          <w:tcPr>
            <w:tcW w:w="906" w:type="dxa"/>
            <w:shd w:val="clear" w:color="auto" w:fill="auto"/>
            <w:vAlign w:val="center"/>
          </w:tcPr>
          <w:p w14:paraId="5A0543D3"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707E00E" w14:textId="71E356F9"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17</w:t>
            </w:r>
          </w:p>
        </w:tc>
        <w:tc>
          <w:tcPr>
            <w:tcW w:w="1370" w:type="dxa"/>
            <w:shd w:val="clear" w:color="auto" w:fill="auto"/>
          </w:tcPr>
          <w:p w14:paraId="242B29DE" w14:textId="398C8DB0" w:rsidR="003768EB" w:rsidRPr="00BB77F6" w:rsidRDefault="003768EB" w:rsidP="003768EB">
            <w:pPr>
              <w:widowControl w:val="0"/>
              <w:spacing w:line="300" w:lineRule="atLeast"/>
              <w:jc w:val="center"/>
              <w:rPr>
                <w:rFonts w:ascii="David" w:hAnsi="David" w:cs="David"/>
                <w:sz w:val="24"/>
                <w:szCs w:val="24"/>
                <w:rtl/>
              </w:rPr>
            </w:pPr>
            <w:r w:rsidRPr="00BB77F6">
              <w:rPr>
                <w:rFonts w:ascii="David" w:hAnsi="David" w:cs="David"/>
                <w:sz w:val="24"/>
                <w:szCs w:val="24"/>
                <w:rtl/>
              </w:rPr>
              <w:t>14.2.4 (מתודולוגיה)</w:t>
            </w:r>
          </w:p>
        </w:tc>
        <w:tc>
          <w:tcPr>
            <w:tcW w:w="4763" w:type="dxa"/>
            <w:shd w:val="clear" w:color="auto" w:fill="auto"/>
          </w:tcPr>
          <w:p w14:paraId="26F1E6A4" w14:textId="60245CE5" w:rsidR="003768EB" w:rsidRPr="00F06E37" w:rsidRDefault="003768EB" w:rsidP="003768EB">
            <w:pPr>
              <w:pStyle w:val="a4"/>
              <w:widowControl w:val="0"/>
              <w:spacing w:line="300" w:lineRule="atLeast"/>
              <w:rPr>
                <w:rFonts w:ascii="David" w:hAnsi="David" w:cs="David"/>
                <w:b w:val="0"/>
                <w:bCs w:val="0"/>
                <w:sz w:val="24"/>
                <w:rtl/>
              </w:rPr>
            </w:pPr>
            <w:r w:rsidRPr="00F06E37">
              <w:rPr>
                <w:rFonts w:ascii="David" w:hAnsi="David" w:cs="David"/>
                <w:b w:val="0"/>
                <w:bCs w:val="0"/>
                <w:sz w:val="24"/>
                <w:rtl/>
              </w:rPr>
              <w:t xml:space="preserve">האם  מדובר על עד 10 עמודים לכלל השירותים במכרז או שמדובר על 10 עמודים לכל שירות (וסה"כ 30 עמודים של מתודולוגיה)? </w:t>
            </w:r>
          </w:p>
        </w:tc>
        <w:tc>
          <w:tcPr>
            <w:tcW w:w="4597" w:type="dxa"/>
            <w:shd w:val="clear" w:color="000000" w:fill="FFFFFF"/>
          </w:tcPr>
          <w:p w14:paraId="2929F5E0" w14:textId="4D7D63CB" w:rsidR="003768EB" w:rsidRPr="00BB77F6" w:rsidRDefault="00112507"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10 עמודים לכלל השירותים הנדרשים.</w:t>
            </w:r>
          </w:p>
        </w:tc>
      </w:tr>
      <w:tr w:rsidR="003768EB" w:rsidRPr="00BB77F6" w14:paraId="67C131AB" w14:textId="77777777" w:rsidTr="00816066">
        <w:trPr>
          <w:cantSplit/>
          <w:trHeight w:val="161"/>
        </w:trPr>
        <w:tc>
          <w:tcPr>
            <w:tcW w:w="906" w:type="dxa"/>
            <w:shd w:val="clear" w:color="auto" w:fill="auto"/>
            <w:vAlign w:val="center"/>
          </w:tcPr>
          <w:p w14:paraId="6FEE7AAB"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AE4EAC2" w14:textId="799B68E6"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17</w:t>
            </w:r>
          </w:p>
        </w:tc>
        <w:tc>
          <w:tcPr>
            <w:tcW w:w="1370" w:type="dxa"/>
            <w:shd w:val="clear" w:color="auto" w:fill="auto"/>
          </w:tcPr>
          <w:p w14:paraId="2B0ED90A" w14:textId="5A144274" w:rsidR="003768EB" w:rsidRPr="00BB77F6" w:rsidRDefault="003768EB" w:rsidP="003768EB">
            <w:pPr>
              <w:widowControl w:val="0"/>
              <w:spacing w:line="300" w:lineRule="atLeast"/>
              <w:jc w:val="center"/>
              <w:rPr>
                <w:rFonts w:ascii="David" w:hAnsi="David" w:cs="David"/>
                <w:sz w:val="24"/>
                <w:szCs w:val="24"/>
                <w:rtl/>
              </w:rPr>
            </w:pPr>
            <w:r w:rsidRPr="00BB77F6">
              <w:rPr>
                <w:rFonts w:ascii="David" w:hAnsi="David" w:cs="David"/>
                <w:sz w:val="24"/>
                <w:szCs w:val="24"/>
                <w:rtl/>
              </w:rPr>
              <w:t>14.2.4 (המלצות)</w:t>
            </w:r>
          </w:p>
        </w:tc>
        <w:tc>
          <w:tcPr>
            <w:tcW w:w="4763" w:type="dxa"/>
            <w:shd w:val="clear" w:color="auto" w:fill="auto"/>
          </w:tcPr>
          <w:p w14:paraId="73A90FD3" w14:textId="56464291" w:rsidR="003768EB" w:rsidRPr="00F06E37" w:rsidRDefault="003768EB" w:rsidP="003768EB">
            <w:pPr>
              <w:pStyle w:val="a4"/>
              <w:widowControl w:val="0"/>
              <w:spacing w:line="300" w:lineRule="atLeast"/>
              <w:rPr>
                <w:rFonts w:ascii="David" w:hAnsi="David" w:cs="David"/>
                <w:b w:val="0"/>
                <w:bCs w:val="0"/>
                <w:sz w:val="24"/>
                <w:rtl/>
              </w:rPr>
            </w:pPr>
            <w:r w:rsidRPr="00F06E37">
              <w:rPr>
                <w:rFonts w:ascii="David" w:hAnsi="David" w:cs="David"/>
                <w:b w:val="0"/>
                <w:bCs w:val="0"/>
                <w:sz w:val="24"/>
                <w:rtl/>
              </w:rPr>
              <w:t xml:space="preserve">האם המציע </w:t>
            </w:r>
            <w:proofErr w:type="spellStart"/>
            <w:r w:rsidRPr="00F06E37">
              <w:rPr>
                <w:rFonts w:ascii="David" w:hAnsi="David" w:cs="David"/>
                <w:b w:val="0"/>
                <w:bCs w:val="0"/>
                <w:sz w:val="24"/>
                <w:rtl/>
              </w:rPr>
              <w:t>מחוייב</w:t>
            </w:r>
            <w:proofErr w:type="spellEnd"/>
            <w:r w:rsidRPr="00F06E37">
              <w:rPr>
                <w:rFonts w:ascii="David" w:hAnsi="David" w:cs="David"/>
                <w:b w:val="0"/>
                <w:bCs w:val="0"/>
                <w:sz w:val="24"/>
                <w:rtl/>
              </w:rPr>
              <w:t xml:space="preserve"> לספק 3 ממליצים?  </w:t>
            </w:r>
          </w:p>
        </w:tc>
        <w:tc>
          <w:tcPr>
            <w:tcW w:w="4597" w:type="dxa"/>
            <w:shd w:val="clear" w:color="000000" w:fill="FFFFFF"/>
          </w:tcPr>
          <w:p w14:paraId="37D0FE86" w14:textId="7D39C92C" w:rsidR="002F71EA" w:rsidRPr="00BB77F6" w:rsidRDefault="00CD30E5" w:rsidP="00CD30E5">
            <w:pPr>
              <w:overflowPunct/>
              <w:autoSpaceDE/>
              <w:autoSpaceDN/>
              <w:adjustRightInd/>
              <w:jc w:val="left"/>
              <w:textAlignment w:val="auto"/>
              <w:rPr>
                <w:rFonts w:ascii="David" w:hAnsi="David" w:cs="David"/>
                <w:sz w:val="24"/>
                <w:szCs w:val="24"/>
              </w:rPr>
            </w:pPr>
            <w:r>
              <w:rPr>
                <w:rFonts w:ascii="David" w:hAnsi="David" w:cs="David" w:hint="cs"/>
                <w:sz w:val="24"/>
                <w:szCs w:val="24"/>
                <w:rtl/>
              </w:rPr>
              <w:t>ככל שהמשרד יחליט לפנות לשלושה ממליצים והמציע יציין בהצעתו פחות משלושה ממליצים, המציע לא יקבל ניקוד בגין הממליץ השלישי.</w:t>
            </w:r>
          </w:p>
        </w:tc>
      </w:tr>
      <w:tr w:rsidR="003768EB" w:rsidRPr="00BB77F6" w14:paraId="5D9AD4E3" w14:textId="77777777" w:rsidTr="00816066">
        <w:trPr>
          <w:cantSplit/>
          <w:trHeight w:val="161"/>
        </w:trPr>
        <w:tc>
          <w:tcPr>
            <w:tcW w:w="906" w:type="dxa"/>
            <w:shd w:val="clear" w:color="auto" w:fill="auto"/>
            <w:vAlign w:val="center"/>
          </w:tcPr>
          <w:p w14:paraId="798F57DA"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B2A4AD2" w14:textId="17E5F770"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חוברת נספחים עמוד 30</w:t>
            </w:r>
          </w:p>
        </w:tc>
        <w:tc>
          <w:tcPr>
            <w:tcW w:w="1370" w:type="dxa"/>
            <w:shd w:val="clear" w:color="auto" w:fill="auto"/>
          </w:tcPr>
          <w:p w14:paraId="7085213E" w14:textId="6C524E8A" w:rsidR="003768EB" w:rsidRPr="00BB77F6" w:rsidRDefault="003768EB" w:rsidP="003768EB">
            <w:pPr>
              <w:widowControl w:val="0"/>
              <w:spacing w:line="300" w:lineRule="atLeast"/>
              <w:jc w:val="center"/>
              <w:rPr>
                <w:rFonts w:ascii="David" w:hAnsi="David" w:cs="David"/>
                <w:sz w:val="24"/>
                <w:szCs w:val="24"/>
                <w:rtl/>
              </w:rPr>
            </w:pPr>
            <w:r w:rsidRPr="00BB77F6">
              <w:rPr>
                <w:rFonts w:ascii="David" w:hAnsi="David" w:cs="David"/>
                <w:sz w:val="24"/>
                <w:szCs w:val="24"/>
                <w:rtl/>
              </w:rPr>
              <w:t xml:space="preserve">נספח ב, סעיף 13.1 – </w:t>
            </w:r>
          </w:p>
        </w:tc>
        <w:tc>
          <w:tcPr>
            <w:tcW w:w="4763" w:type="dxa"/>
            <w:shd w:val="clear" w:color="auto" w:fill="auto"/>
          </w:tcPr>
          <w:p w14:paraId="3E594840" w14:textId="2C9BEF95" w:rsidR="003768EB" w:rsidRPr="00F06E37" w:rsidRDefault="003768EB" w:rsidP="003768EB">
            <w:pPr>
              <w:pStyle w:val="a4"/>
              <w:widowControl w:val="0"/>
              <w:spacing w:line="300" w:lineRule="atLeast"/>
              <w:rPr>
                <w:rFonts w:ascii="David" w:hAnsi="David" w:cs="David"/>
                <w:b w:val="0"/>
                <w:bCs w:val="0"/>
                <w:sz w:val="24"/>
                <w:rtl/>
              </w:rPr>
            </w:pPr>
            <w:r w:rsidRPr="00F06E37">
              <w:rPr>
                <w:rFonts w:ascii="David" w:hAnsi="David" w:cs="David"/>
                <w:b w:val="0"/>
                <w:bCs w:val="0"/>
                <w:sz w:val="24"/>
                <w:rtl/>
              </w:rPr>
              <w:t xml:space="preserve">"משקל רכיב זה מהצעת המחיר יעמוד על 85%" – נבקש לדעת כיצד מתחלקים ה – 85% על כל אחד מרכיבי התמחור (מחיר לניידת ליום/מחיר לדקת קבלת שירות על ידי מוקדן/מחיר לבדיקת טופס אחד) </w:t>
            </w:r>
          </w:p>
        </w:tc>
        <w:tc>
          <w:tcPr>
            <w:tcW w:w="4597" w:type="dxa"/>
            <w:shd w:val="clear" w:color="000000" w:fill="FFFFFF"/>
          </w:tcPr>
          <w:p w14:paraId="02359B7E" w14:textId="3E096A38" w:rsidR="003768EB" w:rsidRPr="00BB77F6" w:rsidRDefault="002F71EA"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המציעים מופנים להסבר בסעיף 14.3.2 למכרז.</w:t>
            </w:r>
          </w:p>
        </w:tc>
      </w:tr>
      <w:tr w:rsidR="003768EB" w:rsidRPr="00BB77F6" w14:paraId="566B1A20" w14:textId="77777777" w:rsidTr="00816066">
        <w:trPr>
          <w:cantSplit/>
          <w:trHeight w:val="161"/>
        </w:trPr>
        <w:tc>
          <w:tcPr>
            <w:tcW w:w="906" w:type="dxa"/>
            <w:shd w:val="clear" w:color="auto" w:fill="auto"/>
            <w:vAlign w:val="center"/>
          </w:tcPr>
          <w:p w14:paraId="7D3A4FE4"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117D976" w14:textId="65D61FDB"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כללי</w:t>
            </w:r>
          </w:p>
        </w:tc>
        <w:tc>
          <w:tcPr>
            <w:tcW w:w="1370" w:type="dxa"/>
            <w:shd w:val="clear" w:color="auto" w:fill="auto"/>
          </w:tcPr>
          <w:p w14:paraId="4AFE529E" w14:textId="6290F36B" w:rsidR="003768EB" w:rsidRPr="00BB77F6" w:rsidRDefault="003768EB" w:rsidP="003768EB">
            <w:pPr>
              <w:widowControl w:val="0"/>
              <w:spacing w:line="300" w:lineRule="atLeast"/>
              <w:jc w:val="center"/>
              <w:rPr>
                <w:rFonts w:ascii="David" w:hAnsi="David" w:cs="David"/>
                <w:sz w:val="24"/>
                <w:szCs w:val="24"/>
                <w:rtl/>
              </w:rPr>
            </w:pPr>
            <w:r w:rsidRPr="00BB77F6">
              <w:rPr>
                <w:rFonts w:ascii="David" w:hAnsi="David" w:cs="David"/>
                <w:sz w:val="24"/>
                <w:szCs w:val="24"/>
                <w:rtl/>
              </w:rPr>
              <w:t>כללי</w:t>
            </w:r>
          </w:p>
        </w:tc>
        <w:tc>
          <w:tcPr>
            <w:tcW w:w="4763" w:type="dxa"/>
            <w:shd w:val="clear" w:color="auto" w:fill="auto"/>
          </w:tcPr>
          <w:p w14:paraId="19B44D92" w14:textId="6DD7280F" w:rsidR="003768EB" w:rsidRPr="00F06E37" w:rsidRDefault="003768EB" w:rsidP="003768EB">
            <w:pPr>
              <w:pStyle w:val="a4"/>
              <w:widowControl w:val="0"/>
              <w:spacing w:line="300" w:lineRule="atLeast"/>
              <w:rPr>
                <w:rFonts w:ascii="David" w:hAnsi="David" w:cs="David"/>
                <w:b w:val="0"/>
                <w:bCs w:val="0"/>
                <w:sz w:val="24"/>
                <w:rtl/>
              </w:rPr>
            </w:pPr>
            <w:r w:rsidRPr="00F06E37">
              <w:rPr>
                <w:rFonts w:ascii="David" w:hAnsi="David" w:cs="David"/>
                <w:b w:val="0"/>
                <w:bCs w:val="0"/>
                <w:sz w:val="24"/>
                <w:rtl/>
              </w:rPr>
              <w:t xml:space="preserve">נבקש לדעת אילו מערכות בדיוק נדרש הספק לפתח ולהפעיל על חשבונו. </w:t>
            </w:r>
          </w:p>
        </w:tc>
        <w:tc>
          <w:tcPr>
            <w:tcW w:w="4597" w:type="dxa"/>
            <w:shd w:val="clear" w:color="000000" w:fill="FFFFFF"/>
          </w:tcPr>
          <w:p w14:paraId="3510892C" w14:textId="5D5DC7EC" w:rsidR="002F71EA" w:rsidRPr="00BB77F6" w:rsidRDefault="002F71EA"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השאלה לא ברורה. המציעים מופנים למסמכי המכרז והדרישות המצויות בו.</w:t>
            </w:r>
          </w:p>
        </w:tc>
      </w:tr>
      <w:tr w:rsidR="003768EB" w:rsidRPr="00BB77F6" w14:paraId="4F55A861" w14:textId="77777777" w:rsidTr="00816066">
        <w:trPr>
          <w:cantSplit/>
          <w:trHeight w:val="161"/>
        </w:trPr>
        <w:tc>
          <w:tcPr>
            <w:tcW w:w="906" w:type="dxa"/>
            <w:shd w:val="clear" w:color="auto" w:fill="auto"/>
            <w:vAlign w:val="center"/>
          </w:tcPr>
          <w:p w14:paraId="5ACBC7E6"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6C09E44" w14:textId="2429732C"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כללי</w:t>
            </w:r>
          </w:p>
        </w:tc>
        <w:tc>
          <w:tcPr>
            <w:tcW w:w="1370" w:type="dxa"/>
            <w:shd w:val="clear" w:color="auto" w:fill="auto"/>
          </w:tcPr>
          <w:p w14:paraId="36847D22" w14:textId="653421F8" w:rsidR="003768EB" w:rsidRPr="00BB77F6" w:rsidRDefault="003768EB" w:rsidP="003768EB">
            <w:pPr>
              <w:widowControl w:val="0"/>
              <w:spacing w:line="300" w:lineRule="atLeast"/>
              <w:jc w:val="center"/>
              <w:rPr>
                <w:rFonts w:ascii="David" w:hAnsi="David" w:cs="David"/>
                <w:sz w:val="24"/>
                <w:szCs w:val="24"/>
                <w:rtl/>
              </w:rPr>
            </w:pPr>
            <w:r w:rsidRPr="00BB77F6">
              <w:rPr>
                <w:rFonts w:ascii="David" w:hAnsi="David" w:cs="David"/>
                <w:sz w:val="24"/>
                <w:szCs w:val="24"/>
                <w:rtl/>
              </w:rPr>
              <w:t>כללי</w:t>
            </w:r>
          </w:p>
        </w:tc>
        <w:tc>
          <w:tcPr>
            <w:tcW w:w="4763" w:type="dxa"/>
            <w:shd w:val="clear" w:color="auto" w:fill="auto"/>
          </w:tcPr>
          <w:p w14:paraId="13C14072" w14:textId="1C080FC5" w:rsidR="003768EB" w:rsidRPr="00F06E37" w:rsidRDefault="003768EB" w:rsidP="003768EB">
            <w:pPr>
              <w:pStyle w:val="a4"/>
              <w:widowControl w:val="0"/>
              <w:spacing w:line="300" w:lineRule="atLeast"/>
              <w:rPr>
                <w:rFonts w:ascii="David" w:hAnsi="David" w:cs="David"/>
                <w:b w:val="0"/>
                <w:bCs w:val="0"/>
                <w:sz w:val="24"/>
                <w:rtl/>
              </w:rPr>
            </w:pPr>
            <w:r w:rsidRPr="00F06E37">
              <w:rPr>
                <w:rFonts w:ascii="David" w:hAnsi="David" w:cs="David"/>
                <w:b w:val="0"/>
                <w:bCs w:val="0"/>
                <w:sz w:val="24"/>
                <w:rtl/>
              </w:rPr>
              <w:t xml:space="preserve">לאור ריבוי השאלות, המורכבות התפעולית במכרז ולוח הזמנים הצפוף, נבקשכם לדחות את מועד ההגשה ולאפשר לפחות שבועיים עבודה מיום קבלת תשובות ההבהרה. </w:t>
            </w:r>
          </w:p>
        </w:tc>
        <w:tc>
          <w:tcPr>
            <w:tcW w:w="4597" w:type="dxa"/>
            <w:shd w:val="clear" w:color="000000" w:fill="FFFFFF"/>
          </w:tcPr>
          <w:p w14:paraId="77D206A4" w14:textId="5A22D7EB" w:rsidR="00214B6D" w:rsidRPr="00BB77F6" w:rsidRDefault="00214B6D" w:rsidP="00CD30E5">
            <w:pPr>
              <w:overflowPunct/>
              <w:autoSpaceDE/>
              <w:autoSpaceDN/>
              <w:adjustRightInd/>
              <w:jc w:val="left"/>
              <w:textAlignment w:val="auto"/>
              <w:rPr>
                <w:rFonts w:ascii="David" w:hAnsi="David" w:cs="David"/>
                <w:sz w:val="24"/>
                <w:szCs w:val="24"/>
              </w:rPr>
            </w:pPr>
            <w:r>
              <w:rPr>
                <w:rFonts w:ascii="David" w:hAnsi="David" w:cs="David" w:hint="cs"/>
                <w:sz w:val="24"/>
                <w:szCs w:val="24"/>
                <w:rtl/>
              </w:rPr>
              <w:t>על המציעים לעקוב אחרי הפרסומים של המשרד בעניין זה.</w:t>
            </w:r>
          </w:p>
        </w:tc>
      </w:tr>
      <w:tr w:rsidR="003768EB" w:rsidRPr="00BB77F6" w14:paraId="4D1BE14B" w14:textId="77777777" w:rsidTr="00816066">
        <w:trPr>
          <w:cantSplit/>
          <w:trHeight w:val="161"/>
        </w:trPr>
        <w:tc>
          <w:tcPr>
            <w:tcW w:w="906" w:type="dxa"/>
            <w:shd w:val="clear" w:color="auto" w:fill="auto"/>
            <w:vAlign w:val="center"/>
          </w:tcPr>
          <w:p w14:paraId="0EE13E60"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2229827" w14:textId="419ECA0C"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חוברת נספחים עמוד 30</w:t>
            </w:r>
          </w:p>
        </w:tc>
        <w:tc>
          <w:tcPr>
            <w:tcW w:w="1370" w:type="dxa"/>
            <w:shd w:val="clear" w:color="auto" w:fill="auto"/>
          </w:tcPr>
          <w:p w14:paraId="3434019C" w14:textId="03B9F2FF" w:rsidR="003768EB" w:rsidRPr="00BB77F6" w:rsidRDefault="003768EB" w:rsidP="003768EB">
            <w:pPr>
              <w:widowControl w:val="0"/>
              <w:spacing w:line="300" w:lineRule="atLeast"/>
              <w:jc w:val="center"/>
              <w:rPr>
                <w:rFonts w:ascii="David" w:hAnsi="David" w:cs="David"/>
                <w:sz w:val="24"/>
                <w:szCs w:val="24"/>
                <w:rtl/>
              </w:rPr>
            </w:pPr>
            <w:r w:rsidRPr="00BB77F6">
              <w:rPr>
                <w:rFonts w:ascii="David" w:hAnsi="David" w:cs="David"/>
                <w:sz w:val="24"/>
                <w:szCs w:val="24"/>
                <w:rtl/>
              </w:rPr>
              <w:t>נספח ב הצעת מחיר, סעיף 13.1</w:t>
            </w:r>
          </w:p>
        </w:tc>
        <w:tc>
          <w:tcPr>
            <w:tcW w:w="4763" w:type="dxa"/>
            <w:shd w:val="clear" w:color="auto" w:fill="auto"/>
          </w:tcPr>
          <w:p w14:paraId="0FABE2CD" w14:textId="77777777" w:rsidR="003768EB" w:rsidRPr="00BB77F6" w:rsidRDefault="003768EB" w:rsidP="003768EB">
            <w:pPr>
              <w:pStyle w:val="ad"/>
              <w:widowControl w:val="0"/>
              <w:numPr>
                <w:ilvl w:val="0"/>
                <w:numId w:val="48"/>
              </w:numPr>
              <w:overflowPunct/>
              <w:autoSpaceDE/>
              <w:autoSpaceDN/>
              <w:adjustRightInd/>
              <w:spacing w:line="300" w:lineRule="atLeast"/>
              <w:contextualSpacing/>
              <w:jc w:val="left"/>
              <w:textAlignment w:val="auto"/>
              <w:rPr>
                <w:rFonts w:ascii="David" w:hAnsi="David" w:cs="David"/>
                <w:sz w:val="24"/>
                <w:szCs w:val="24"/>
              </w:rPr>
            </w:pPr>
            <w:r w:rsidRPr="00BB77F6">
              <w:rPr>
                <w:rFonts w:ascii="David" w:hAnsi="David" w:cs="David"/>
                <w:sz w:val="24"/>
                <w:szCs w:val="24"/>
                <w:rtl/>
              </w:rPr>
              <w:t>"מחיר ניידת ליום פעילות" – האם בכל שנה משנות ההתקשרות יופעל סעיף זה או שמדובר רק על שנת ההתקשרות הראשונה?</w:t>
            </w:r>
            <w:r w:rsidRPr="00BB77F6">
              <w:rPr>
                <w:rFonts w:ascii="David" w:hAnsi="David" w:cs="David"/>
                <w:sz w:val="24"/>
                <w:szCs w:val="24"/>
              </w:rPr>
              <w:t xml:space="preserve"> </w:t>
            </w:r>
          </w:p>
          <w:p w14:paraId="502894DC" w14:textId="77777777" w:rsidR="003768EB" w:rsidRPr="00BB77F6" w:rsidRDefault="003768EB" w:rsidP="003768EB">
            <w:pPr>
              <w:pStyle w:val="ad"/>
              <w:widowControl w:val="0"/>
              <w:numPr>
                <w:ilvl w:val="0"/>
                <w:numId w:val="48"/>
              </w:numPr>
              <w:overflowPunct/>
              <w:autoSpaceDE/>
              <w:autoSpaceDN/>
              <w:adjustRightInd/>
              <w:spacing w:line="300" w:lineRule="atLeast"/>
              <w:contextualSpacing/>
              <w:jc w:val="left"/>
              <w:textAlignment w:val="auto"/>
              <w:rPr>
                <w:rFonts w:ascii="David" w:hAnsi="David" w:cs="David"/>
                <w:sz w:val="24"/>
                <w:szCs w:val="24"/>
              </w:rPr>
            </w:pPr>
            <w:r w:rsidRPr="00BB77F6">
              <w:rPr>
                <w:rFonts w:ascii="David" w:hAnsi="David" w:cs="David"/>
                <w:sz w:val="24"/>
                <w:szCs w:val="24"/>
                <w:rtl/>
              </w:rPr>
              <w:t xml:space="preserve">"מחיר לדקת שירות על ידי מוקדן" – האם מדובר גם על שיחות יוצאות וגם על שיחות נכנסות? </w:t>
            </w:r>
          </w:p>
          <w:p w14:paraId="3FE39337" w14:textId="77777777" w:rsidR="003768EB" w:rsidRPr="00BB77F6" w:rsidRDefault="003768EB" w:rsidP="003768EB">
            <w:pPr>
              <w:pStyle w:val="ad"/>
              <w:widowControl w:val="0"/>
              <w:numPr>
                <w:ilvl w:val="0"/>
                <w:numId w:val="48"/>
              </w:numPr>
              <w:overflowPunct/>
              <w:autoSpaceDE/>
              <w:autoSpaceDN/>
              <w:adjustRightInd/>
              <w:spacing w:line="300" w:lineRule="atLeast"/>
              <w:contextualSpacing/>
              <w:jc w:val="left"/>
              <w:textAlignment w:val="auto"/>
              <w:rPr>
                <w:rFonts w:ascii="David" w:hAnsi="David" w:cs="David"/>
                <w:sz w:val="24"/>
                <w:szCs w:val="24"/>
              </w:rPr>
            </w:pPr>
            <w:r w:rsidRPr="00BB77F6">
              <w:rPr>
                <w:rFonts w:ascii="David" w:hAnsi="David" w:cs="David"/>
                <w:sz w:val="24"/>
                <w:szCs w:val="24"/>
                <w:rtl/>
              </w:rPr>
              <w:t xml:space="preserve">"מחיר לדקת שירות על ידי מוקדן – האם צפוי שהמוקדן ידבר רק 1,000 שעות בשנה עם לקוחות בכל אחת משנות ההתקשרות? </w:t>
            </w:r>
          </w:p>
          <w:p w14:paraId="4A2E97CF" w14:textId="18936FE9" w:rsidR="003768EB" w:rsidRPr="00BB77F6" w:rsidRDefault="003768EB" w:rsidP="00214B6D">
            <w:pPr>
              <w:pStyle w:val="ad"/>
              <w:widowControl w:val="0"/>
              <w:numPr>
                <w:ilvl w:val="0"/>
                <w:numId w:val="48"/>
              </w:numPr>
              <w:overflowPunct/>
              <w:autoSpaceDE/>
              <w:autoSpaceDN/>
              <w:adjustRightInd/>
              <w:spacing w:line="300" w:lineRule="atLeast"/>
              <w:contextualSpacing/>
              <w:jc w:val="left"/>
              <w:textAlignment w:val="auto"/>
              <w:rPr>
                <w:rFonts w:ascii="David" w:hAnsi="David" w:cs="David"/>
                <w:sz w:val="24"/>
                <w:szCs w:val="24"/>
                <w:rtl/>
              </w:rPr>
            </w:pPr>
            <w:r w:rsidRPr="00BB77F6">
              <w:rPr>
                <w:rFonts w:ascii="David" w:hAnsi="David" w:cs="David"/>
                <w:sz w:val="24"/>
                <w:szCs w:val="24"/>
                <w:rtl/>
              </w:rPr>
              <w:t xml:space="preserve">"מחיר לבדיקת טופס אחד" – האם צפוי שיהיו רק 4,000 טפסים בשנה בכל אחת משנות ההתקשרות? </w:t>
            </w:r>
          </w:p>
        </w:tc>
        <w:tc>
          <w:tcPr>
            <w:tcW w:w="4597" w:type="dxa"/>
            <w:shd w:val="clear" w:color="000000" w:fill="FFFFFF"/>
          </w:tcPr>
          <w:p w14:paraId="193233FD" w14:textId="30133D57" w:rsidR="003768EB" w:rsidRDefault="00214B6D" w:rsidP="00214B6D">
            <w:pPr>
              <w:pStyle w:val="ad"/>
              <w:numPr>
                <w:ilvl w:val="0"/>
                <w:numId w:val="49"/>
              </w:numPr>
              <w:overflowPunct/>
              <w:autoSpaceDE/>
              <w:autoSpaceDN/>
              <w:adjustRightInd/>
              <w:jc w:val="left"/>
              <w:textAlignment w:val="auto"/>
              <w:rPr>
                <w:rFonts w:ascii="David" w:hAnsi="David" w:cs="David"/>
                <w:sz w:val="24"/>
                <w:szCs w:val="24"/>
              </w:rPr>
            </w:pPr>
            <w:r>
              <w:rPr>
                <w:rFonts w:ascii="David" w:hAnsi="David" w:cs="David" w:hint="cs"/>
                <w:sz w:val="24"/>
                <w:szCs w:val="24"/>
                <w:rtl/>
              </w:rPr>
              <w:t>מדובר בהיקפים צפויים ומוערכים לשנה. בכל שנה ידרוש המכרז מתן שירות בהתאם לצורך והתשלום יבוצע בהתאם לשירות שניתן בפועל.</w:t>
            </w:r>
          </w:p>
          <w:p w14:paraId="06BE520B" w14:textId="3DC3C6DF" w:rsidR="00214B6D" w:rsidRDefault="00214B6D" w:rsidP="00214B6D">
            <w:pPr>
              <w:pStyle w:val="ad"/>
              <w:numPr>
                <w:ilvl w:val="0"/>
                <w:numId w:val="49"/>
              </w:numPr>
              <w:overflowPunct/>
              <w:autoSpaceDE/>
              <w:autoSpaceDN/>
              <w:adjustRightInd/>
              <w:jc w:val="left"/>
              <w:textAlignment w:val="auto"/>
              <w:rPr>
                <w:rFonts w:ascii="David" w:hAnsi="David" w:cs="David"/>
                <w:sz w:val="24"/>
                <w:szCs w:val="24"/>
              </w:rPr>
            </w:pPr>
            <w:r>
              <w:rPr>
                <w:rFonts w:ascii="David" w:hAnsi="David" w:cs="David" w:hint="cs"/>
                <w:sz w:val="24"/>
                <w:szCs w:val="24"/>
                <w:rtl/>
              </w:rPr>
              <w:t>גם לשיחות יוצאות וגם נכנסות</w:t>
            </w:r>
            <w:r w:rsidR="00CD30E5">
              <w:rPr>
                <w:rFonts w:ascii="David" w:hAnsi="David" w:cs="David" w:hint="cs"/>
                <w:sz w:val="24"/>
                <w:szCs w:val="24"/>
                <w:rtl/>
              </w:rPr>
              <w:t>.</w:t>
            </w:r>
          </w:p>
          <w:p w14:paraId="1DC41D81" w14:textId="77777777" w:rsidR="00214B6D" w:rsidRDefault="00214B6D" w:rsidP="00214B6D">
            <w:pPr>
              <w:pStyle w:val="ad"/>
              <w:numPr>
                <w:ilvl w:val="0"/>
                <w:numId w:val="49"/>
              </w:numPr>
              <w:overflowPunct/>
              <w:autoSpaceDE/>
              <w:autoSpaceDN/>
              <w:adjustRightInd/>
              <w:jc w:val="left"/>
              <w:textAlignment w:val="auto"/>
              <w:rPr>
                <w:rFonts w:ascii="David" w:hAnsi="David" w:cs="David"/>
                <w:sz w:val="24"/>
                <w:szCs w:val="24"/>
              </w:rPr>
            </w:pPr>
            <w:r>
              <w:rPr>
                <w:rFonts w:ascii="David" w:hAnsi="David" w:cs="David" w:hint="cs"/>
                <w:sz w:val="24"/>
                <w:szCs w:val="24"/>
                <w:rtl/>
              </w:rPr>
              <w:t>מדובר בהיקפים צפויים ומוערכים לשנה. בכל שנה ידרוש המכרז מתן שירות בהתאם לצורך והתשלום יבוצע בהתאם לשירות שניתן בפועל.</w:t>
            </w:r>
          </w:p>
          <w:p w14:paraId="7882CDBE" w14:textId="332E1E83" w:rsidR="00214B6D" w:rsidRPr="00C81D6D" w:rsidRDefault="00C81D6D" w:rsidP="00C81D6D">
            <w:pPr>
              <w:pStyle w:val="ad"/>
              <w:numPr>
                <w:ilvl w:val="0"/>
                <w:numId w:val="49"/>
              </w:numPr>
              <w:overflowPunct/>
              <w:autoSpaceDE/>
              <w:autoSpaceDN/>
              <w:adjustRightInd/>
              <w:jc w:val="left"/>
              <w:textAlignment w:val="auto"/>
              <w:rPr>
                <w:rFonts w:ascii="David" w:hAnsi="David" w:cs="David"/>
                <w:sz w:val="24"/>
                <w:szCs w:val="24"/>
              </w:rPr>
            </w:pPr>
            <w:r>
              <w:rPr>
                <w:rFonts w:ascii="David" w:hAnsi="David" w:cs="David" w:hint="cs"/>
                <w:sz w:val="24"/>
                <w:szCs w:val="24"/>
                <w:rtl/>
              </w:rPr>
              <w:t>מדובר בהיקפים צפויים ומוערכים לשנה. בכל שנה ידרוש המכרז מתן שירות בהתאם לצורך והתשלום יבוצע בהתאם לשירות שניתן בפועל.</w:t>
            </w:r>
          </w:p>
        </w:tc>
      </w:tr>
      <w:tr w:rsidR="003768EB" w:rsidRPr="00BB77F6" w14:paraId="251C831C" w14:textId="77777777" w:rsidTr="00816066">
        <w:trPr>
          <w:cantSplit/>
          <w:trHeight w:val="161"/>
        </w:trPr>
        <w:tc>
          <w:tcPr>
            <w:tcW w:w="906" w:type="dxa"/>
            <w:shd w:val="clear" w:color="auto" w:fill="auto"/>
            <w:vAlign w:val="center"/>
          </w:tcPr>
          <w:p w14:paraId="7DD64C6B"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13EA5AD" w14:textId="51DE7DFF"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חוברת נספחים עמ' 3</w:t>
            </w:r>
          </w:p>
        </w:tc>
        <w:tc>
          <w:tcPr>
            <w:tcW w:w="1370" w:type="dxa"/>
            <w:shd w:val="clear" w:color="auto" w:fill="auto"/>
          </w:tcPr>
          <w:p w14:paraId="7B669A9C" w14:textId="5F947BA6" w:rsidR="003768EB" w:rsidRPr="00BB77F6" w:rsidRDefault="003768EB" w:rsidP="003768EB">
            <w:pPr>
              <w:widowControl w:val="0"/>
              <w:spacing w:line="300" w:lineRule="atLeast"/>
              <w:jc w:val="center"/>
              <w:rPr>
                <w:rFonts w:ascii="David" w:hAnsi="David" w:cs="David"/>
                <w:sz w:val="24"/>
                <w:szCs w:val="24"/>
                <w:rtl/>
              </w:rPr>
            </w:pPr>
            <w:r w:rsidRPr="00BB77F6">
              <w:rPr>
                <w:rFonts w:ascii="David" w:hAnsi="David" w:cs="David"/>
                <w:sz w:val="24"/>
                <w:szCs w:val="24"/>
                <w:rtl/>
              </w:rPr>
              <w:t>9</w:t>
            </w:r>
          </w:p>
        </w:tc>
        <w:tc>
          <w:tcPr>
            <w:tcW w:w="4763" w:type="dxa"/>
            <w:shd w:val="clear" w:color="auto" w:fill="auto"/>
          </w:tcPr>
          <w:p w14:paraId="2A465ECA" w14:textId="5E586B3D" w:rsidR="003768EB" w:rsidRPr="00C81D6D" w:rsidRDefault="003768EB" w:rsidP="00C81D6D">
            <w:pPr>
              <w:pStyle w:val="a4"/>
              <w:widowControl w:val="0"/>
              <w:spacing w:line="300" w:lineRule="atLeast"/>
              <w:rPr>
                <w:rFonts w:ascii="David" w:hAnsi="David" w:cs="David"/>
                <w:b w:val="0"/>
                <w:bCs w:val="0"/>
                <w:sz w:val="24"/>
                <w:rtl/>
              </w:rPr>
            </w:pPr>
            <w:r w:rsidRPr="00C81D6D">
              <w:rPr>
                <w:rFonts w:ascii="David" w:hAnsi="David" w:cs="David"/>
                <w:b w:val="0"/>
                <w:bCs w:val="0"/>
                <w:sz w:val="24"/>
                <w:rtl/>
              </w:rPr>
              <w:t>"תצהיר בדבר היעדר הרשעות לפי חוק עובדים זרים וחוק שכר מינימום" – נראה כי חלה טעות סופר והכוונה לסעיף 10.1.2.2 – אנא תיקונכם.</w:t>
            </w:r>
          </w:p>
        </w:tc>
        <w:tc>
          <w:tcPr>
            <w:tcW w:w="4597" w:type="dxa"/>
            <w:shd w:val="clear" w:color="000000" w:fill="FFFFFF"/>
          </w:tcPr>
          <w:p w14:paraId="68AF38A2" w14:textId="1C9A32BF" w:rsidR="003768EB" w:rsidRPr="00BB77F6" w:rsidRDefault="00C81D6D" w:rsidP="003768EB">
            <w:pPr>
              <w:overflowPunct/>
              <w:autoSpaceDE/>
              <w:autoSpaceDN/>
              <w:adjustRightInd/>
              <w:jc w:val="left"/>
              <w:textAlignment w:val="auto"/>
              <w:rPr>
                <w:rFonts w:ascii="David" w:hAnsi="David" w:cs="David"/>
                <w:sz w:val="24"/>
                <w:szCs w:val="24"/>
              </w:rPr>
            </w:pPr>
            <w:r>
              <w:rPr>
                <w:rFonts w:ascii="David" w:hAnsi="David" w:cs="David" w:hint="cs"/>
                <w:sz w:val="24"/>
                <w:szCs w:val="24"/>
                <w:rtl/>
              </w:rPr>
              <w:t>נכון.</w:t>
            </w:r>
          </w:p>
        </w:tc>
      </w:tr>
      <w:tr w:rsidR="003768EB" w:rsidRPr="00BB77F6" w14:paraId="6314C69C" w14:textId="77777777" w:rsidTr="00816066">
        <w:trPr>
          <w:cantSplit/>
          <w:trHeight w:val="161"/>
        </w:trPr>
        <w:tc>
          <w:tcPr>
            <w:tcW w:w="906" w:type="dxa"/>
            <w:shd w:val="clear" w:color="auto" w:fill="auto"/>
            <w:vAlign w:val="center"/>
          </w:tcPr>
          <w:p w14:paraId="3276C176" w14:textId="77777777" w:rsidR="003768EB" w:rsidRPr="00BB77F6" w:rsidRDefault="003768EB" w:rsidP="003768E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0E889B0" w14:textId="2F144A4E" w:rsidR="003768EB" w:rsidRPr="00BB77F6" w:rsidRDefault="003768EB" w:rsidP="003768EB">
            <w:pPr>
              <w:spacing w:line="276" w:lineRule="auto"/>
              <w:rPr>
                <w:rFonts w:ascii="David" w:hAnsi="David" w:cs="David"/>
                <w:sz w:val="24"/>
                <w:szCs w:val="24"/>
                <w:rtl/>
              </w:rPr>
            </w:pPr>
            <w:r w:rsidRPr="00BB77F6">
              <w:rPr>
                <w:rFonts w:ascii="David" w:hAnsi="David" w:cs="David"/>
                <w:sz w:val="24"/>
                <w:szCs w:val="24"/>
                <w:rtl/>
              </w:rPr>
              <w:t>חוברת נספחים עמ' 21</w:t>
            </w:r>
          </w:p>
        </w:tc>
        <w:tc>
          <w:tcPr>
            <w:tcW w:w="1370" w:type="dxa"/>
            <w:shd w:val="clear" w:color="auto" w:fill="auto"/>
          </w:tcPr>
          <w:p w14:paraId="43F6D2CB" w14:textId="387360F0" w:rsidR="003768EB" w:rsidRPr="00BB77F6" w:rsidRDefault="003768EB" w:rsidP="003768EB">
            <w:pPr>
              <w:widowControl w:val="0"/>
              <w:spacing w:line="300" w:lineRule="atLeast"/>
              <w:jc w:val="center"/>
              <w:rPr>
                <w:rFonts w:ascii="David" w:hAnsi="David" w:cs="David"/>
                <w:sz w:val="24"/>
                <w:szCs w:val="24"/>
                <w:rtl/>
              </w:rPr>
            </w:pPr>
            <w:r w:rsidRPr="00BB77F6">
              <w:rPr>
                <w:rFonts w:ascii="David" w:hAnsi="David" w:cs="David"/>
                <w:sz w:val="24"/>
                <w:szCs w:val="24"/>
                <w:rtl/>
              </w:rPr>
              <w:t>נספח א'9</w:t>
            </w:r>
          </w:p>
        </w:tc>
        <w:tc>
          <w:tcPr>
            <w:tcW w:w="4763" w:type="dxa"/>
            <w:shd w:val="clear" w:color="auto" w:fill="auto"/>
          </w:tcPr>
          <w:p w14:paraId="6F0195E0" w14:textId="3D5A9F6B" w:rsidR="003768EB" w:rsidRPr="00C81D6D" w:rsidRDefault="003768EB" w:rsidP="00C81D6D">
            <w:pPr>
              <w:pStyle w:val="a4"/>
              <w:widowControl w:val="0"/>
              <w:spacing w:line="300" w:lineRule="atLeast"/>
              <w:rPr>
                <w:rFonts w:ascii="David" w:hAnsi="David" w:cs="David"/>
                <w:b w:val="0"/>
                <w:bCs w:val="0"/>
                <w:sz w:val="24"/>
                <w:rtl/>
              </w:rPr>
            </w:pPr>
            <w:r w:rsidRPr="00C81D6D">
              <w:rPr>
                <w:rFonts w:ascii="David" w:hAnsi="David" w:cs="David"/>
                <w:b w:val="0"/>
                <w:bCs w:val="0"/>
                <w:sz w:val="24"/>
                <w:rtl/>
              </w:rPr>
              <w:t>"שאלון לאיתור חשש לניגוד עניינים" – אנו מבינים כי שאלון זה ימולא רק על ידי הספק הזוכה ואין דרישה למלאו בעת הגשת המענה – אנא אישורכם.</w:t>
            </w:r>
          </w:p>
        </w:tc>
        <w:tc>
          <w:tcPr>
            <w:tcW w:w="4597" w:type="dxa"/>
            <w:shd w:val="clear" w:color="000000" w:fill="FFFFFF"/>
          </w:tcPr>
          <w:p w14:paraId="2C830DF9" w14:textId="77777777" w:rsidR="009E2C3D" w:rsidRDefault="009E2C3D" w:rsidP="009E2C3D">
            <w:pPr>
              <w:overflowPunct/>
              <w:autoSpaceDE/>
              <w:autoSpaceDN/>
              <w:adjustRightInd/>
              <w:jc w:val="left"/>
              <w:textAlignment w:val="auto"/>
              <w:rPr>
                <w:rFonts w:ascii="David" w:hAnsi="David" w:cs="David"/>
                <w:sz w:val="24"/>
                <w:szCs w:val="24"/>
                <w:rtl/>
              </w:rPr>
            </w:pPr>
            <w:r>
              <w:rPr>
                <w:rFonts w:ascii="David" w:hAnsi="David" w:cs="David" w:hint="cs"/>
                <w:sz w:val="24"/>
                <w:szCs w:val="24"/>
                <w:rtl/>
              </w:rPr>
              <w:t>יש להגיש את השאלון יחד עם ההצעה.</w:t>
            </w:r>
          </w:p>
          <w:p w14:paraId="3ABBD702" w14:textId="77777777" w:rsidR="009E2C3D" w:rsidRDefault="009E2C3D" w:rsidP="009E2C3D">
            <w:pPr>
              <w:overflowPunct/>
              <w:autoSpaceDE/>
              <w:autoSpaceDN/>
              <w:adjustRightInd/>
              <w:jc w:val="left"/>
              <w:textAlignment w:val="auto"/>
              <w:rPr>
                <w:rFonts w:ascii="David" w:hAnsi="David" w:cs="David"/>
                <w:sz w:val="24"/>
                <w:szCs w:val="24"/>
                <w:rtl/>
              </w:rPr>
            </w:pPr>
          </w:p>
          <w:p w14:paraId="2ADFB44D" w14:textId="7C621AB0" w:rsidR="003768EB" w:rsidRPr="00BB77F6" w:rsidRDefault="009E2C3D" w:rsidP="009E2C3D">
            <w:pPr>
              <w:overflowPunct/>
              <w:autoSpaceDE/>
              <w:autoSpaceDN/>
              <w:adjustRightInd/>
              <w:jc w:val="left"/>
              <w:textAlignment w:val="auto"/>
              <w:rPr>
                <w:rFonts w:ascii="David" w:hAnsi="David" w:cs="David"/>
                <w:sz w:val="24"/>
                <w:szCs w:val="24"/>
              </w:rPr>
            </w:pPr>
            <w:r>
              <w:rPr>
                <w:rFonts w:ascii="David" w:hAnsi="David" w:cs="David" w:hint="cs"/>
                <w:sz w:val="24"/>
                <w:szCs w:val="24"/>
                <w:rtl/>
              </w:rPr>
              <w:t>השאלון ימולא על ידי המציע (בשינויים המחויבים) ומנהל הפרויקט המוצע..</w:t>
            </w:r>
          </w:p>
        </w:tc>
      </w:tr>
      <w:tr w:rsidR="009E2C3D" w:rsidRPr="00BB77F6" w14:paraId="5A32C5BA" w14:textId="77777777" w:rsidTr="00816066">
        <w:trPr>
          <w:cantSplit/>
          <w:trHeight w:val="161"/>
        </w:trPr>
        <w:tc>
          <w:tcPr>
            <w:tcW w:w="906" w:type="dxa"/>
            <w:shd w:val="clear" w:color="auto" w:fill="auto"/>
            <w:vAlign w:val="center"/>
          </w:tcPr>
          <w:p w14:paraId="58610785" w14:textId="77777777" w:rsidR="009E2C3D" w:rsidRPr="00BB77F6" w:rsidRDefault="009E2C3D" w:rsidP="009E2C3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D6A6F42" w14:textId="68D852F3" w:rsidR="009E2C3D" w:rsidRPr="00BB77F6" w:rsidRDefault="009E2C3D" w:rsidP="009E2C3D">
            <w:pPr>
              <w:spacing w:line="276" w:lineRule="auto"/>
              <w:rPr>
                <w:rFonts w:ascii="David" w:hAnsi="David" w:cs="David"/>
                <w:sz w:val="24"/>
                <w:szCs w:val="24"/>
                <w:rtl/>
              </w:rPr>
            </w:pPr>
            <w:r w:rsidRPr="00BB77F6">
              <w:rPr>
                <w:rFonts w:ascii="David" w:hAnsi="David" w:cs="David"/>
                <w:sz w:val="24"/>
                <w:szCs w:val="24"/>
                <w:rtl/>
              </w:rPr>
              <w:t xml:space="preserve">חוברת נספחים עמ' 42 </w:t>
            </w:r>
          </w:p>
        </w:tc>
        <w:tc>
          <w:tcPr>
            <w:tcW w:w="1370" w:type="dxa"/>
            <w:shd w:val="clear" w:color="auto" w:fill="auto"/>
          </w:tcPr>
          <w:p w14:paraId="173AE6B5" w14:textId="4DF32113" w:rsidR="009E2C3D" w:rsidRPr="00BB77F6" w:rsidRDefault="009E2C3D" w:rsidP="009E2C3D">
            <w:pPr>
              <w:widowControl w:val="0"/>
              <w:spacing w:line="300" w:lineRule="atLeast"/>
              <w:jc w:val="center"/>
              <w:rPr>
                <w:rFonts w:ascii="David" w:hAnsi="David" w:cs="David"/>
                <w:sz w:val="24"/>
                <w:szCs w:val="24"/>
                <w:rtl/>
              </w:rPr>
            </w:pPr>
            <w:r w:rsidRPr="00BB77F6">
              <w:rPr>
                <w:rFonts w:ascii="David" w:hAnsi="David" w:cs="David"/>
                <w:sz w:val="24"/>
                <w:szCs w:val="24"/>
                <w:rtl/>
              </w:rPr>
              <w:t>נספח ג – הסכם, סעיף 19 (4)</w:t>
            </w:r>
          </w:p>
        </w:tc>
        <w:tc>
          <w:tcPr>
            <w:tcW w:w="4763" w:type="dxa"/>
            <w:shd w:val="clear" w:color="auto" w:fill="auto"/>
          </w:tcPr>
          <w:p w14:paraId="49B17C47" w14:textId="0348A5DB" w:rsidR="009E2C3D" w:rsidRPr="00C81D6D" w:rsidRDefault="009E2C3D" w:rsidP="009E2C3D">
            <w:pPr>
              <w:pStyle w:val="a4"/>
              <w:widowControl w:val="0"/>
              <w:spacing w:line="300" w:lineRule="atLeast"/>
              <w:rPr>
                <w:rFonts w:ascii="David" w:hAnsi="David" w:cs="David"/>
                <w:b w:val="0"/>
                <w:bCs w:val="0"/>
                <w:sz w:val="24"/>
                <w:rtl/>
              </w:rPr>
            </w:pPr>
            <w:r w:rsidRPr="00C81D6D">
              <w:rPr>
                <w:rFonts w:ascii="David" w:hAnsi="David" w:cs="David"/>
                <w:b w:val="0"/>
                <w:bCs w:val="0"/>
                <w:sz w:val="24"/>
                <w:rtl/>
              </w:rPr>
              <w:t>מבוקש למחוק: "(בשמו ובשם הבעלים של הרכוש, ככל והספק אינו הבעלים של הרכוש)"</w:t>
            </w:r>
          </w:p>
        </w:tc>
        <w:tc>
          <w:tcPr>
            <w:tcW w:w="4597" w:type="dxa"/>
            <w:shd w:val="clear" w:color="000000" w:fill="FFFFFF"/>
          </w:tcPr>
          <w:p w14:paraId="38F9976B" w14:textId="03BEB8A3" w:rsidR="009E2C3D" w:rsidRPr="00BB77F6" w:rsidRDefault="009E2C3D" w:rsidP="009E2C3D">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p>
        </w:tc>
      </w:tr>
      <w:tr w:rsidR="009E2C3D" w:rsidRPr="00BB77F6" w14:paraId="0E5019DE" w14:textId="77777777" w:rsidTr="00816066">
        <w:trPr>
          <w:cantSplit/>
          <w:trHeight w:val="161"/>
        </w:trPr>
        <w:tc>
          <w:tcPr>
            <w:tcW w:w="906" w:type="dxa"/>
            <w:shd w:val="clear" w:color="auto" w:fill="auto"/>
            <w:vAlign w:val="center"/>
          </w:tcPr>
          <w:p w14:paraId="403DABA9" w14:textId="77777777" w:rsidR="009E2C3D" w:rsidRPr="00BB77F6" w:rsidRDefault="009E2C3D" w:rsidP="009E2C3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8EF566D" w14:textId="31FD23D4" w:rsidR="009E2C3D" w:rsidRPr="00BB77F6" w:rsidRDefault="009E2C3D" w:rsidP="009E2C3D">
            <w:pPr>
              <w:spacing w:line="276" w:lineRule="auto"/>
              <w:rPr>
                <w:rFonts w:ascii="David" w:hAnsi="David" w:cs="David"/>
                <w:sz w:val="24"/>
                <w:szCs w:val="24"/>
                <w:rtl/>
              </w:rPr>
            </w:pPr>
            <w:r w:rsidRPr="00BB77F6">
              <w:rPr>
                <w:rFonts w:ascii="David" w:hAnsi="David" w:cs="David"/>
                <w:sz w:val="24"/>
                <w:szCs w:val="24"/>
                <w:rtl/>
              </w:rPr>
              <w:t xml:space="preserve">חוברת נספחים עמ' 43 </w:t>
            </w:r>
          </w:p>
        </w:tc>
        <w:tc>
          <w:tcPr>
            <w:tcW w:w="1370" w:type="dxa"/>
            <w:shd w:val="clear" w:color="auto" w:fill="auto"/>
          </w:tcPr>
          <w:p w14:paraId="30D359E2" w14:textId="57544F1C" w:rsidR="009E2C3D" w:rsidRPr="00BB77F6" w:rsidRDefault="009E2C3D" w:rsidP="009E2C3D">
            <w:pPr>
              <w:widowControl w:val="0"/>
              <w:spacing w:line="300" w:lineRule="atLeast"/>
              <w:jc w:val="center"/>
              <w:rPr>
                <w:rFonts w:ascii="David" w:hAnsi="David" w:cs="David"/>
                <w:sz w:val="24"/>
                <w:szCs w:val="24"/>
                <w:rtl/>
              </w:rPr>
            </w:pPr>
            <w:r w:rsidRPr="00BB77F6">
              <w:rPr>
                <w:rFonts w:ascii="David" w:hAnsi="David" w:cs="David"/>
                <w:sz w:val="24"/>
                <w:szCs w:val="24"/>
                <w:rtl/>
              </w:rPr>
              <w:t>נספח ג – הסכם, סעיף 19 (6.ג)</w:t>
            </w:r>
          </w:p>
        </w:tc>
        <w:tc>
          <w:tcPr>
            <w:tcW w:w="4763" w:type="dxa"/>
            <w:shd w:val="clear" w:color="auto" w:fill="auto"/>
          </w:tcPr>
          <w:p w14:paraId="372BF51D" w14:textId="369624EB" w:rsidR="009E2C3D" w:rsidRPr="00BB77F6" w:rsidRDefault="009E2C3D" w:rsidP="009E2C3D">
            <w:pPr>
              <w:widowControl w:val="0"/>
              <w:spacing w:line="300" w:lineRule="atLeast"/>
              <w:rPr>
                <w:rFonts w:ascii="David" w:hAnsi="David" w:cs="David"/>
                <w:sz w:val="24"/>
                <w:szCs w:val="24"/>
                <w:rtl/>
              </w:rPr>
            </w:pPr>
            <w:r w:rsidRPr="00BB77F6">
              <w:rPr>
                <w:rFonts w:ascii="David" w:hAnsi="David" w:cs="David"/>
                <w:sz w:val="24"/>
                <w:szCs w:val="24"/>
                <w:rtl/>
              </w:rPr>
              <w:t>מבוקש למחוק: "לכל המאוחר 7 ימים לפני תום תקופת הביטוח" ולרשום במקום: "עם קבלת דרישה ממדינת ישראל- משרד הפנים"</w:t>
            </w:r>
          </w:p>
        </w:tc>
        <w:tc>
          <w:tcPr>
            <w:tcW w:w="4597" w:type="dxa"/>
            <w:shd w:val="clear" w:color="000000" w:fill="FFFFFF"/>
          </w:tcPr>
          <w:p w14:paraId="2C67345A" w14:textId="02FFD8B3" w:rsidR="009E2C3D" w:rsidRPr="00BB77F6" w:rsidRDefault="009E2C3D" w:rsidP="009E2C3D">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p>
        </w:tc>
      </w:tr>
      <w:tr w:rsidR="00C44686" w:rsidRPr="00BB77F6" w14:paraId="7FEDFB5D" w14:textId="77777777" w:rsidTr="00816066">
        <w:trPr>
          <w:cantSplit/>
          <w:trHeight w:val="161"/>
        </w:trPr>
        <w:tc>
          <w:tcPr>
            <w:tcW w:w="906" w:type="dxa"/>
            <w:shd w:val="clear" w:color="auto" w:fill="auto"/>
            <w:vAlign w:val="center"/>
          </w:tcPr>
          <w:p w14:paraId="0F2EDE8A" w14:textId="77777777" w:rsidR="00C44686" w:rsidRPr="00BB77F6" w:rsidRDefault="00C44686" w:rsidP="00C4468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bottom"/>
          </w:tcPr>
          <w:p w14:paraId="141BFCE6" w14:textId="631E903B" w:rsidR="00C44686" w:rsidRPr="00BB77F6" w:rsidRDefault="00C44686" w:rsidP="00C44686">
            <w:pPr>
              <w:spacing w:line="276" w:lineRule="auto"/>
              <w:rPr>
                <w:rFonts w:ascii="David" w:hAnsi="David" w:cs="David"/>
                <w:sz w:val="24"/>
                <w:szCs w:val="24"/>
                <w:rtl/>
              </w:rPr>
            </w:pPr>
            <w:r>
              <w:rPr>
                <w:rFonts w:ascii="David" w:hAnsi="David" w:cs="David" w:hint="cs"/>
                <w:sz w:val="24"/>
                <w:szCs w:val="24"/>
                <w:rtl/>
              </w:rPr>
              <w:t>4</w:t>
            </w:r>
          </w:p>
        </w:tc>
        <w:tc>
          <w:tcPr>
            <w:tcW w:w="1370" w:type="dxa"/>
            <w:shd w:val="clear" w:color="auto" w:fill="auto"/>
            <w:vAlign w:val="bottom"/>
          </w:tcPr>
          <w:p w14:paraId="10C1AFD7" w14:textId="2690095E" w:rsidR="00C44686" w:rsidRPr="00BB77F6" w:rsidRDefault="00C44686" w:rsidP="00C44686">
            <w:pPr>
              <w:widowControl w:val="0"/>
              <w:spacing w:line="300" w:lineRule="atLeast"/>
              <w:jc w:val="center"/>
              <w:rPr>
                <w:rFonts w:ascii="David" w:hAnsi="David" w:cs="David"/>
                <w:sz w:val="24"/>
                <w:szCs w:val="24"/>
                <w:rtl/>
              </w:rPr>
            </w:pPr>
            <w:r w:rsidRPr="00140B49">
              <w:rPr>
                <w:rFonts w:ascii="David" w:hAnsi="David" w:cs="David" w:hint="cs"/>
                <w:sz w:val="24"/>
                <w:szCs w:val="24"/>
                <w:rtl/>
              </w:rPr>
              <w:t>3.4.1.</w:t>
            </w:r>
            <w:r>
              <w:rPr>
                <w:rFonts w:ascii="David" w:hAnsi="David" w:cs="David" w:hint="cs"/>
                <w:sz w:val="24"/>
                <w:szCs w:val="24"/>
                <w:rtl/>
              </w:rPr>
              <w:t>8</w:t>
            </w:r>
          </w:p>
        </w:tc>
        <w:tc>
          <w:tcPr>
            <w:tcW w:w="4763" w:type="dxa"/>
            <w:shd w:val="clear" w:color="auto" w:fill="auto"/>
            <w:vAlign w:val="bottom"/>
          </w:tcPr>
          <w:p w14:paraId="71838BFE" w14:textId="7EC41E21" w:rsidR="00C44686" w:rsidRPr="00BB77F6" w:rsidRDefault="00C44686" w:rsidP="00C44686">
            <w:pPr>
              <w:widowControl w:val="0"/>
              <w:spacing w:line="300" w:lineRule="atLeast"/>
              <w:rPr>
                <w:rFonts w:ascii="David" w:hAnsi="David" w:cs="David"/>
                <w:sz w:val="24"/>
                <w:szCs w:val="24"/>
                <w:rtl/>
              </w:rPr>
            </w:pPr>
            <w:r w:rsidRPr="00140B49">
              <w:rPr>
                <w:rFonts w:ascii="David" w:hAnsi="David" w:cs="David"/>
                <w:sz w:val="24"/>
                <w:szCs w:val="24"/>
                <w:rtl/>
              </w:rPr>
              <w:t xml:space="preserve">נבקש להגדיר את מספר </w:t>
            </w:r>
            <w:r>
              <w:rPr>
                <w:rFonts w:ascii="David" w:hAnsi="David" w:cs="David" w:hint="cs"/>
                <w:sz w:val="24"/>
                <w:szCs w:val="24"/>
                <w:rtl/>
              </w:rPr>
              <w:t>הניידות שהספק צריך להעמיד לצורך הפרויקט</w:t>
            </w:r>
            <w:r w:rsidRPr="00140B49">
              <w:rPr>
                <w:rFonts w:ascii="David" w:hAnsi="David" w:cs="David"/>
                <w:sz w:val="24"/>
                <w:szCs w:val="24"/>
                <w:rtl/>
              </w:rPr>
              <w:t>.</w:t>
            </w:r>
          </w:p>
        </w:tc>
        <w:tc>
          <w:tcPr>
            <w:tcW w:w="4597" w:type="dxa"/>
            <w:shd w:val="clear" w:color="000000" w:fill="FFFFFF"/>
          </w:tcPr>
          <w:p w14:paraId="5E9E74A6" w14:textId="587D60DB" w:rsidR="004F1DC9" w:rsidRDefault="00C44686" w:rsidP="00443AB7">
            <w:pPr>
              <w:overflowPunct/>
              <w:autoSpaceDE/>
              <w:autoSpaceDN/>
              <w:adjustRightInd/>
              <w:jc w:val="left"/>
              <w:textAlignment w:val="auto"/>
              <w:rPr>
                <w:rFonts w:ascii="David" w:hAnsi="David" w:cs="David"/>
                <w:sz w:val="24"/>
                <w:szCs w:val="24"/>
                <w:rtl/>
              </w:rPr>
            </w:pPr>
            <w:r>
              <w:rPr>
                <w:rFonts w:ascii="David" w:hAnsi="David" w:cs="David" w:hint="cs"/>
                <w:sz w:val="24"/>
                <w:szCs w:val="24"/>
                <w:rtl/>
              </w:rPr>
              <w:t>בהתאם לצורך על מנת לעמוד בלוחות הזמנים. התשלום יעשה בהתאם לניידת שהועמדה</w:t>
            </w:r>
            <w:r w:rsidR="004F1DC9">
              <w:rPr>
                <w:rFonts w:ascii="David" w:hAnsi="David" w:cs="David" w:hint="cs"/>
                <w:sz w:val="24"/>
                <w:szCs w:val="24"/>
                <w:rtl/>
              </w:rPr>
              <w:t xml:space="preserve"> בפועל.</w:t>
            </w:r>
          </w:p>
        </w:tc>
      </w:tr>
      <w:tr w:rsidR="00C44686" w:rsidRPr="00BB77F6" w14:paraId="5BA643D8" w14:textId="77777777" w:rsidTr="00816066">
        <w:trPr>
          <w:cantSplit/>
          <w:trHeight w:val="161"/>
        </w:trPr>
        <w:tc>
          <w:tcPr>
            <w:tcW w:w="906" w:type="dxa"/>
            <w:shd w:val="clear" w:color="auto" w:fill="auto"/>
            <w:vAlign w:val="center"/>
          </w:tcPr>
          <w:p w14:paraId="7E62AD5C" w14:textId="77777777" w:rsidR="00C44686" w:rsidRPr="00BB77F6" w:rsidRDefault="00C44686" w:rsidP="00C4468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bottom"/>
          </w:tcPr>
          <w:p w14:paraId="2AA19643" w14:textId="1485924F" w:rsidR="00C44686" w:rsidRDefault="00C44686" w:rsidP="00C44686">
            <w:pPr>
              <w:spacing w:line="276" w:lineRule="auto"/>
              <w:rPr>
                <w:rFonts w:ascii="David" w:hAnsi="David" w:cs="David"/>
                <w:sz w:val="24"/>
                <w:szCs w:val="24"/>
                <w:rtl/>
              </w:rPr>
            </w:pPr>
            <w:r>
              <w:rPr>
                <w:rFonts w:ascii="David" w:hAnsi="David" w:cs="David" w:hint="cs"/>
                <w:sz w:val="24"/>
                <w:szCs w:val="24"/>
                <w:rtl/>
              </w:rPr>
              <w:t>4</w:t>
            </w:r>
          </w:p>
        </w:tc>
        <w:tc>
          <w:tcPr>
            <w:tcW w:w="1370" w:type="dxa"/>
            <w:shd w:val="clear" w:color="auto" w:fill="auto"/>
            <w:vAlign w:val="bottom"/>
          </w:tcPr>
          <w:p w14:paraId="140E5B4A" w14:textId="634A9632" w:rsidR="00C44686" w:rsidRPr="00140B49" w:rsidRDefault="00C44686" w:rsidP="00C44686">
            <w:pPr>
              <w:widowControl w:val="0"/>
              <w:spacing w:line="300" w:lineRule="atLeast"/>
              <w:jc w:val="center"/>
              <w:rPr>
                <w:rFonts w:ascii="David" w:hAnsi="David" w:cs="David"/>
                <w:sz w:val="24"/>
                <w:szCs w:val="24"/>
                <w:rtl/>
              </w:rPr>
            </w:pPr>
            <w:r>
              <w:rPr>
                <w:rFonts w:ascii="David" w:hAnsi="David" w:cs="David" w:hint="cs"/>
                <w:sz w:val="24"/>
                <w:szCs w:val="24"/>
                <w:rtl/>
              </w:rPr>
              <w:t>3.4.1.8</w:t>
            </w:r>
          </w:p>
        </w:tc>
        <w:tc>
          <w:tcPr>
            <w:tcW w:w="4763" w:type="dxa"/>
            <w:shd w:val="clear" w:color="auto" w:fill="auto"/>
            <w:vAlign w:val="bottom"/>
          </w:tcPr>
          <w:p w14:paraId="05D0DC49" w14:textId="3F70F087" w:rsidR="00C44686" w:rsidRPr="00140B49" w:rsidRDefault="00C44686" w:rsidP="00C44686">
            <w:pPr>
              <w:widowControl w:val="0"/>
              <w:spacing w:line="300" w:lineRule="atLeast"/>
              <w:rPr>
                <w:rFonts w:ascii="David" w:hAnsi="David" w:cs="David"/>
                <w:sz w:val="24"/>
                <w:szCs w:val="24"/>
                <w:rtl/>
              </w:rPr>
            </w:pPr>
            <w:r>
              <w:rPr>
                <w:rFonts w:ascii="David" w:hAnsi="David" w:cs="David" w:hint="cs"/>
                <w:sz w:val="24"/>
                <w:szCs w:val="24"/>
                <w:rtl/>
              </w:rPr>
              <w:t xml:space="preserve">לאור המילים "25 ימים" </w:t>
            </w:r>
            <w:r w:rsidRPr="00140B49">
              <w:rPr>
                <w:rFonts w:ascii="David" w:hAnsi="David" w:cs="David"/>
                <w:sz w:val="24"/>
                <w:szCs w:val="24"/>
                <w:rtl/>
              </w:rPr>
              <w:t xml:space="preserve">נבקש </w:t>
            </w:r>
            <w:r>
              <w:rPr>
                <w:rFonts w:ascii="David" w:hAnsi="David" w:cs="David" w:hint="cs"/>
                <w:sz w:val="24"/>
                <w:szCs w:val="24"/>
                <w:rtl/>
              </w:rPr>
              <w:t>כי יצוין האם הפעלת הניידות נדרשת גם בימי ו', ובמידה וכן, באילו שעות.</w:t>
            </w:r>
          </w:p>
        </w:tc>
        <w:tc>
          <w:tcPr>
            <w:tcW w:w="4597" w:type="dxa"/>
            <w:shd w:val="clear" w:color="000000" w:fill="FFFFFF"/>
          </w:tcPr>
          <w:p w14:paraId="389F8B0D" w14:textId="567A32D2" w:rsidR="00C44686" w:rsidRDefault="004F1DC9" w:rsidP="00C44686">
            <w:pPr>
              <w:overflowPunct/>
              <w:autoSpaceDE/>
              <w:autoSpaceDN/>
              <w:adjustRightInd/>
              <w:jc w:val="left"/>
              <w:textAlignment w:val="auto"/>
              <w:rPr>
                <w:rFonts w:ascii="David" w:hAnsi="David" w:cs="David"/>
                <w:sz w:val="24"/>
                <w:szCs w:val="24"/>
                <w:rtl/>
              </w:rPr>
            </w:pPr>
            <w:r>
              <w:rPr>
                <w:rFonts w:ascii="David" w:hAnsi="David" w:cs="David" w:hint="cs"/>
                <w:sz w:val="24"/>
                <w:szCs w:val="24"/>
                <w:rtl/>
              </w:rPr>
              <w:t>נדרש בימי ו'. ראו מענה לעיל.</w:t>
            </w:r>
          </w:p>
        </w:tc>
      </w:tr>
      <w:tr w:rsidR="00C44686" w:rsidRPr="00BB77F6" w14:paraId="32BD9C9B" w14:textId="77777777" w:rsidTr="00816066">
        <w:trPr>
          <w:cantSplit/>
          <w:trHeight w:val="161"/>
        </w:trPr>
        <w:tc>
          <w:tcPr>
            <w:tcW w:w="906" w:type="dxa"/>
            <w:shd w:val="clear" w:color="auto" w:fill="auto"/>
            <w:vAlign w:val="center"/>
          </w:tcPr>
          <w:p w14:paraId="3C3BC539" w14:textId="77777777" w:rsidR="00C44686" w:rsidRPr="00BB77F6" w:rsidRDefault="00C44686" w:rsidP="00C4468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bottom"/>
          </w:tcPr>
          <w:p w14:paraId="5C0A00A2" w14:textId="2F2DC5C5" w:rsidR="00C44686" w:rsidRDefault="00C44686" w:rsidP="00C44686">
            <w:pPr>
              <w:spacing w:line="276" w:lineRule="auto"/>
              <w:rPr>
                <w:rFonts w:ascii="David" w:hAnsi="David" w:cs="David"/>
                <w:sz w:val="24"/>
                <w:szCs w:val="24"/>
                <w:rtl/>
              </w:rPr>
            </w:pPr>
            <w:r>
              <w:rPr>
                <w:rFonts w:ascii="David" w:hAnsi="David" w:cs="David" w:hint="cs"/>
                <w:sz w:val="24"/>
                <w:szCs w:val="24"/>
                <w:rtl/>
              </w:rPr>
              <w:t>30</w:t>
            </w:r>
          </w:p>
        </w:tc>
        <w:tc>
          <w:tcPr>
            <w:tcW w:w="1370" w:type="dxa"/>
            <w:shd w:val="clear" w:color="auto" w:fill="auto"/>
            <w:vAlign w:val="bottom"/>
          </w:tcPr>
          <w:p w14:paraId="06C73A65" w14:textId="0A08D9C8" w:rsidR="00C44686" w:rsidRDefault="00C44686" w:rsidP="00C44686">
            <w:pPr>
              <w:widowControl w:val="0"/>
              <w:spacing w:line="300" w:lineRule="atLeast"/>
              <w:jc w:val="center"/>
              <w:rPr>
                <w:rFonts w:ascii="David" w:hAnsi="David" w:cs="David"/>
                <w:sz w:val="24"/>
                <w:szCs w:val="24"/>
                <w:rtl/>
              </w:rPr>
            </w:pPr>
            <w:r>
              <w:rPr>
                <w:rFonts w:ascii="David" w:hAnsi="David" w:cs="David" w:hint="cs"/>
                <w:sz w:val="24"/>
                <w:szCs w:val="24"/>
                <w:rtl/>
              </w:rPr>
              <w:t xml:space="preserve">סעיף 13.1 לנספח ב', בטבלה, עמודה שנייה משמאל </w:t>
            </w:r>
          </w:p>
        </w:tc>
        <w:tc>
          <w:tcPr>
            <w:tcW w:w="4763" w:type="dxa"/>
            <w:shd w:val="clear" w:color="auto" w:fill="auto"/>
            <w:vAlign w:val="bottom"/>
          </w:tcPr>
          <w:p w14:paraId="2417EB9E" w14:textId="10977E83" w:rsidR="00C44686" w:rsidRDefault="00C44686" w:rsidP="00C44686">
            <w:pPr>
              <w:widowControl w:val="0"/>
              <w:spacing w:line="300" w:lineRule="atLeast"/>
              <w:rPr>
                <w:rFonts w:ascii="David" w:hAnsi="David" w:cs="David"/>
                <w:sz w:val="24"/>
                <w:szCs w:val="24"/>
                <w:rtl/>
              </w:rPr>
            </w:pPr>
            <w:r>
              <w:rPr>
                <w:rFonts w:ascii="David" w:hAnsi="David" w:cs="David" w:hint="cs"/>
                <w:sz w:val="24"/>
                <w:szCs w:val="24"/>
                <w:rtl/>
              </w:rPr>
              <w:t>נבקש כי יובהר, האם מספר היחידות הצפויות הינן שנתיות או חודשיות.</w:t>
            </w:r>
          </w:p>
        </w:tc>
        <w:tc>
          <w:tcPr>
            <w:tcW w:w="4597" w:type="dxa"/>
            <w:shd w:val="clear" w:color="000000" w:fill="FFFFFF"/>
          </w:tcPr>
          <w:p w14:paraId="44B6C558" w14:textId="21F70CE3" w:rsidR="00C44686" w:rsidRDefault="004F1DC9" w:rsidP="00C44686">
            <w:pPr>
              <w:overflowPunct/>
              <w:autoSpaceDE/>
              <w:autoSpaceDN/>
              <w:adjustRightInd/>
              <w:jc w:val="left"/>
              <w:textAlignment w:val="auto"/>
              <w:rPr>
                <w:rFonts w:ascii="David" w:hAnsi="David" w:cs="David"/>
                <w:sz w:val="24"/>
                <w:szCs w:val="24"/>
                <w:rtl/>
              </w:rPr>
            </w:pPr>
            <w:r>
              <w:rPr>
                <w:rFonts w:ascii="David" w:hAnsi="David" w:cs="David" w:hint="cs"/>
                <w:sz w:val="24"/>
                <w:szCs w:val="24"/>
                <w:rtl/>
              </w:rPr>
              <w:t>כתוב בראש הטבלה "שנתיות".</w:t>
            </w:r>
          </w:p>
        </w:tc>
      </w:tr>
      <w:tr w:rsidR="00C44686" w:rsidRPr="00BB77F6" w14:paraId="5C7EB3E6" w14:textId="77777777" w:rsidTr="00816066">
        <w:trPr>
          <w:cantSplit/>
          <w:trHeight w:val="161"/>
        </w:trPr>
        <w:tc>
          <w:tcPr>
            <w:tcW w:w="906" w:type="dxa"/>
            <w:shd w:val="clear" w:color="auto" w:fill="auto"/>
            <w:vAlign w:val="center"/>
          </w:tcPr>
          <w:p w14:paraId="3E5DFF29" w14:textId="77777777" w:rsidR="00C44686" w:rsidRPr="00BB77F6" w:rsidRDefault="00C44686" w:rsidP="00C4468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bottom"/>
          </w:tcPr>
          <w:p w14:paraId="37129F09" w14:textId="03C8576C" w:rsidR="00C44686" w:rsidRDefault="00C44686" w:rsidP="00C44686">
            <w:pPr>
              <w:spacing w:line="276" w:lineRule="auto"/>
              <w:rPr>
                <w:rFonts w:ascii="David" w:hAnsi="David" w:cs="David"/>
                <w:sz w:val="24"/>
                <w:szCs w:val="24"/>
                <w:rtl/>
              </w:rPr>
            </w:pPr>
            <w:r>
              <w:rPr>
                <w:rFonts w:ascii="David" w:hAnsi="David" w:cs="David" w:hint="cs"/>
                <w:sz w:val="24"/>
                <w:szCs w:val="24"/>
                <w:rtl/>
              </w:rPr>
              <w:t>30</w:t>
            </w:r>
          </w:p>
        </w:tc>
        <w:tc>
          <w:tcPr>
            <w:tcW w:w="1370" w:type="dxa"/>
            <w:shd w:val="clear" w:color="auto" w:fill="auto"/>
            <w:vAlign w:val="bottom"/>
          </w:tcPr>
          <w:p w14:paraId="606BFF9F" w14:textId="37CE8E0C" w:rsidR="00C44686" w:rsidRDefault="00C44686" w:rsidP="00C44686">
            <w:pPr>
              <w:widowControl w:val="0"/>
              <w:spacing w:line="300" w:lineRule="atLeast"/>
              <w:jc w:val="center"/>
              <w:rPr>
                <w:rFonts w:ascii="David" w:hAnsi="David" w:cs="David"/>
                <w:sz w:val="24"/>
                <w:szCs w:val="24"/>
                <w:rtl/>
              </w:rPr>
            </w:pPr>
            <w:r>
              <w:rPr>
                <w:rFonts w:ascii="David" w:hAnsi="David" w:cs="David" w:hint="cs"/>
                <w:sz w:val="24"/>
                <w:szCs w:val="24"/>
                <w:rtl/>
              </w:rPr>
              <w:t xml:space="preserve">סעיף 13.1 לנספח ב', </w:t>
            </w:r>
            <w:r>
              <w:rPr>
                <w:rFonts w:ascii="David" w:hAnsi="David" w:cs="David" w:hint="cs"/>
                <w:sz w:val="24"/>
                <w:szCs w:val="24"/>
                <w:rtl/>
              </w:rPr>
              <w:lastRenderedPageBreak/>
              <w:t>בטבלה, עמודה שנייה משמאל</w:t>
            </w:r>
          </w:p>
        </w:tc>
        <w:tc>
          <w:tcPr>
            <w:tcW w:w="4763" w:type="dxa"/>
            <w:shd w:val="clear" w:color="auto" w:fill="auto"/>
            <w:vAlign w:val="bottom"/>
          </w:tcPr>
          <w:p w14:paraId="2A3A716C" w14:textId="0A2C2499" w:rsidR="00C44686" w:rsidRDefault="00C44686" w:rsidP="00C44686">
            <w:pPr>
              <w:widowControl w:val="0"/>
              <w:spacing w:line="300" w:lineRule="atLeast"/>
              <w:rPr>
                <w:rFonts w:ascii="David" w:hAnsi="David" w:cs="David"/>
                <w:sz w:val="24"/>
                <w:szCs w:val="24"/>
                <w:rtl/>
              </w:rPr>
            </w:pPr>
            <w:r>
              <w:rPr>
                <w:rFonts w:ascii="David" w:hAnsi="David" w:cs="David" w:hint="cs"/>
                <w:sz w:val="24"/>
                <w:szCs w:val="24"/>
                <w:rtl/>
              </w:rPr>
              <w:lastRenderedPageBreak/>
              <w:t>נבקש כי יפורט כיצד בוצע התחשיב שתוצאתו הינה 300 יחידות שנתיות.</w:t>
            </w:r>
          </w:p>
        </w:tc>
        <w:tc>
          <w:tcPr>
            <w:tcW w:w="4597" w:type="dxa"/>
            <w:shd w:val="clear" w:color="000000" w:fill="FFFFFF"/>
          </w:tcPr>
          <w:p w14:paraId="1F1DFCFA" w14:textId="38498CEF" w:rsidR="00C44686" w:rsidRDefault="004F1DC9" w:rsidP="00C44686">
            <w:pPr>
              <w:overflowPunct/>
              <w:autoSpaceDE/>
              <w:autoSpaceDN/>
              <w:adjustRightInd/>
              <w:jc w:val="left"/>
              <w:textAlignment w:val="auto"/>
              <w:rPr>
                <w:rFonts w:ascii="David" w:hAnsi="David" w:cs="David"/>
                <w:sz w:val="24"/>
                <w:szCs w:val="24"/>
                <w:rtl/>
              </w:rPr>
            </w:pPr>
            <w:r>
              <w:rPr>
                <w:rFonts w:ascii="David" w:hAnsi="David" w:cs="David" w:hint="cs"/>
                <w:sz w:val="24"/>
                <w:szCs w:val="24"/>
                <w:rtl/>
              </w:rPr>
              <w:t>רשום 12 יחידות ל-25 ימים.</w:t>
            </w:r>
          </w:p>
        </w:tc>
      </w:tr>
    </w:tbl>
    <w:p w14:paraId="23B0A82F" w14:textId="77777777" w:rsidR="00236AAF" w:rsidRDefault="00236AAF" w:rsidP="00F72100">
      <w:pPr>
        <w:overflowPunct/>
        <w:autoSpaceDE/>
        <w:autoSpaceDN/>
        <w:adjustRightInd/>
        <w:textAlignment w:val="auto"/>
        <w:rPr>
          <w:rFonts w:cs="David"/>
          <w:b/>
          <w:bCs/>
          <w:sz w:val="32"/>
          <w:szCs w:val="32"/>
          <w:rtl/>
        </w:rPr>
        <w:sectPr w:rsidR="00236AAF" w:rsidSect="00236AAF">
          <w:endnotePr>
            <w:numFmt w:val="lowerLetter"/>
          </w:endnotePr>
          <w:pgSz w:w="16834" w:h="11909" w:orient="landscape" w:code="9"/>
          <w:pgMar w:top="2693" w:right="1440" w:bottom="1800" w:left="1440" w:header="432" w:footer="706" w:gutter="0"/>
          <w:cols w:space="720"/>
          <w:bidi/>
          <w:rtlGutter/>
        </w:sectPr>
      </w:pPr>
    </w:p>
    <w:p w14:paraId="1CA72F20" w14:textId="77777777" w:rsidR="00920FBF" w:rsidRPr="001C65F8" w:rsidRDefault="00920FBF" w:rsidP="00F72100">
      <w:pPr>
        <w:overflowPunct/>
        <w:autoSpaceDE/>
        <w:autoSpaceDN/>
        <w:adjustRightInd/>
        <w:textAlignment w:val="auto"/>
        <w:rPr>
          <w:rFonts w:cs="David"/>
          <w:b/>
          <w:bCs/>
          <w:sz w:val="32"/>
          <w:szCs w:val="32"/>
          <w:rtl/>
        </w:rPr>
      </w:pPr>
    </w:p>
    <w:p w14:paraId="54C7A582" w14:textId="77777777" w:rsidR="00CE4043" w:rsidRPr="00CE4043" w:rsidRDefault="00CE4043" w:rsidP="0076272E">
      <w:pPr>
        <w:spacing w:line="276" w:lineRule="auto"/>
        <w:rPr>
          <w:rFonts w:ascii="David" w:hAnsi="David" w:cs="David"/>
          <w:sz w:val="24"/>
          <w:szCs w:val="24"/>
          <w:rtl/>
        </w:rPr>
      </w:pPr>
    </w:p>
    <w:sectPr w:rsidR="00CE4043" w:rsidRPr="00CE4043" w:rsidSect="00AE0FE3">
      <w:endnotePr>
        <w:numFmt w:val="lowerLetter"/>
      </w:endnotePr>
      <w:pgSz w:w="11909" w:h="16834" w:code="9"/>
      <w:pgMar w:top="1440" w:right="1800" w:bottom="1440" w:left="2694" w:header="432" w:footer="706"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05EDE8" w14:textId="77777777" w:rsidR="009F4DCE" w:rsidRDefault="009F4DCE">
      <w:r>
        <w:separator/>
      </w:r>
    </w:p>
  </w:endnote>
  <w:endnote w:type="continuationSeparator" w:id="0">
    <w:p w14:paraId="25D2FF93" w14:textId="77777777" w:rsidR="009F4DCE" w:rsidRDefault="009F4D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BF732A" w14:textId="77777777" w:rsidR="00300A36" w:rsidRDefault="00300A36">
    <w:pPr>
      <w:pStyle w:val="a4"/>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14:paraId="54B1E654" w14:textId="77777777" w:rsidR="00300A36" w:rsidRDefault="00300A36">
    <w:pPr>
      <w:pStyle w:val="a4"/>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jc w:val="center"/>
      <w:tblBorders>
        <w:top w:val="single" w:sz="4" w:space="0" w:color="auto"/>
        <w:bottom w:val="single" w:sz="4" w:space="0" w:color="auto"/>
      </w:tblBorders>
      <w:tblLook w:val="0000" w:firstRow="0" w:lastRow="0" w:firstColumn="0" w:lastColumn="0" w:noHBand="0" w:noVBand="0"/>
    </w:tblPr>
    <w:tblGrid>
      <w:gridCol w:w="7415"/>
    </w:tblGrid>
    <w:tr w:rsidR="00300A36" w14:paraId="44C1407A" w14:textId="77777777">
      <w:trPr>
        <w:cantSplit/>
        <w:jc w:val="center"/>
      </w:trPr>
      <w:tc>
        <w:tcPr>
          <w:tcW w:w="7424" w:type="dxa"/>
          <w:tcBorders>
            <w:top w:val="single" w:sz="4" w:space="0" w:color="auto"/>
            <w:bottom w:val="nil"/>
          </w:tcBorders>
        </w:tcPr>
        <w:p w14:paraId="294E87EC" w14:textId="77777777" w:rsidR="00300A36" w:rsidRDefault="00300A36" w:rsidP="00582380">
          <w:pPr>
            <w:pStyle w:val="a4"/>
            <w:tabs>
              <w:tab w:val="clear" w:pos="8640"/>
              <w:tab w:val="left" w:pos="654"/>
              <w:tab w:val="right" w:pos="7742"/>
            </w:tabs>
            <w:jc w:val="center"/>
            <w:rPr>
              <w:rFonts w:cs="David"/>
            </w:rPr>
          </w:pPr>
          <w:r>
            <w:rPr>
              <w:rFonts w:cs="David"/>
              <w:rtl/>
            </w:rPr>
            <w:t>רחוב קפלן 2 ירושלים 91132  ת.ד. 6158  טלפון: 6701</w:t>
          </w:r>
          <w:r>
            <w:rPr>
              <w:rFonts w:cs="David" w:hint="cs"/>
              <w:rtl/>
            </w:rPr>
            <w:t>430</w:t>
          </w:r>
          <w:r>
            <w:rPr>
              <w:rFonts w:cs="David"/>
              <w:rtl/>
            </w:rPr>
            <w:t xml:space="preserve"> </w:t>
          </w:r>
          <w:r>
            <w:rPr>
              <w:rFonts w:cs="David" w:hint="cs"/>
              <w:rtl/>
            </w:rPr>
            <w:t>- 02</w:t>
          </w:r>
          <w:r>
            <w:rPr>
              <w:rFonts w:cs="David"/>
              <w:rtl/>
            </w:rPr>
            <w:t xml:space="preserve"> </w:t>
          </w:r>
          <w:r>
            <w:rPr>
              <w:rFonts w:cs="David" w:hint="cs"/>
              <w:rtl/>
            </w:rPr>
            <w:t xml:space="preserve">  </w:t>
          </w:r>
          <w:r>
            <w:rPr>
              <w:rFonts w:cs="David"/>
              <w:rtl/>
            </w:rPr>
            <w:t>פקס:</w:t>
          </w:r>
          <w:r>
            <w:rPr>
              <w:rFonts w:cs="David" w:hint="cs"/>
              <w:rtl/>
            </w:rPr>
            <w:t>5697990</w:t>
          </w:r>
          <w:r>
            <w:rPr>
              <w:rFonts w:cs="David"/>
              <w:rtl/>
            </w:rPr>
            <w:t>–</w:t>
          </w:r>
          <w:r>
            <w:rPr>
              <w:rFonts w:cs="David" w:hint="cs"/>
              <w:rtl/>
            </w:rPr>
            <w:t xml:space="preserve"> 02</w:t>
          </w:r>
        </w:p>
      </w:tc>
    </w:tr>
    <w:tr w:rsidR="00300A36" w14:paraId="7AB1C45A" w14:textId="77777777">
      <w:trPr>
        <w:cantSplit/>
        <w:jc w:val="center"/>
      </w:trPr>
      <w:tc>
        <w:tcPr>
          <w:tcW w:w="7424" w:type="dxa"/>
          <w:tcBorders>
            <w:top w:val="nil"/>
            <w:bottom w:val="nil"/>
          </w:tcBorders>
        </w:tcPr>
        <w:p w14:paraId="44D356B2" w14:textId="77777777" w:rsidR="00300A36" w:rsidRDefault="00300A36" w:rsidP="00695E59">
          <w:pPr>
            <w:pStyle w:val="a4"/>
            <w:tabs>
              <w:tab w:val="left" w:pos="654"/>
              <w:tab w:val="right" w:pos="7742"/>
            </w:tabs>
            <w:jc w:val="center"/>
            <w:rPr>
              <w:rFonts w:cs="David"/>
            </w:rPr>
          </w:pPr>
          <w:r>
            <w:rPr>
              <w:rFonts w:cs="David" w:hint="cs"/>
              <w:rtl/>
            </w:rPr>
            <w:t xml:space="preserve">אתר המשרד: </w:t>
          </w:r>
          <w:r>
            <w:rPr>
              <w:rFonts w:cs="David"/>
              <w:sz w:val="24"/>
            </w:rPr>
            <w:t>www.pnim.gov.il</w:t>
          </w:r>
        </w:p>
      </w:tc>
    </w:tr>
  </w:tbl>
  <w:p w14:paraId="10C69ACC" w14:textId="77777777" w:rsidR="00300A36" w:rsidRPr="00695E59" w:rsidRDefault="00300A36">
    <w:pPr>
      <w:pStyle w:val="a4"/>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89C125" w14:textId="77777777" w:rsidR="00300A36" w:rsidRDefault="00300A36">
    <w:pPr>
      <w:pStyle w:val="a4"/>
      <w:pBdr>
        <w:top w:val="single" w:sz="6" w:space="1" w:color="auto"/>
      </w:pBdr>
      <w:jc w:val="center"/>
      <w:rPr>
        <w:rFonts w:cs="David"/>
        <w:b w:val="0"/>
        <w:bCs w:val="0"/>
        <w:szCs w:val="20"/>
        <w:rtl/>
      </w:rPr>
    </w:pPr>
    <w:r>
      <w:rPr>
        <w:rFonts w:cs="David"/>
        <w:b w:val="0"/>
        <w:bCs w:val="0"/>
        <w:szCs w:val="20"/>
        <w:rtl/>
      </w:rPr>
      <w:t>רח'    קפלן   2   ירושלים   91132   ת.ד    6158   טל':   02-6701661   פקס':   02-5670341</w:t>
    </w:r>
  </w:p>
  <w:p w14:paraId="54C365F5" w14:textId="77777777" w:rsidR="00300A36" w:rsidRDefault="00300A36">
    <w:pPr>
      <w:pStyle w:val="a4"/>
      <w:pBdr>
        <w:top w:val="single" w:sz="6" w:space="1" w:color="auto"/>
      </w:pBdr>
      <w:jc w:val="center"/>
      <w:rPr>
        <w:rtl/>
      </w:rPr>
    </w:pPr>
    <w:r>
      <w:rPr>
        <w:rFonts w:cs="David"/>
        <w:b w:val="0"/>
        <w:bCs w:val="0"/>
        <w:szCs w:val="20"/>
        <w:rtl/>
      </w:rPr>
      <w:t>דואר אלקטרוני:</w:t>
    </w:r>
    <w:r>
      <w:rPr>
        <w:rFonts w:cs="David"/>
        <w:b w:val="0"/>
        <w:bCs w:val="0"/>
        <w:szCs w:val="20"/>
      </w:rPr>
      <w:t xml:space="preserve"> am_ana@moin.gov.il  </w:t>
    </w:r>
    <w:r>
      <w:rPr>
        <w:b w:val="0"/>
        <w:bCs w:val="0"/>
        <w:rtl/>
      </w:rPr>
      <w:br/>
    </w:r>
  </w:p>
  <w:p w14:paraId="672B46B6" w14:textId="77777777" w:rsidR="00300A36" w:rsidRDefault="00300A36">
    <w:pPr>
      <w:pStyle w:val="a4"/>
      <w:pBdr>
        <w:top w:val="single" w:sz="6" w:space="1" w:color="auto"/>
      </w:pBdr>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85FAA5" w14:textId="77777777" w:rsidR="009F4DCE" w:rsidRDefault="009F4DCE">
      <w:r>
        <w:separator/>
      </w:r>
    </w:p>
  </w:footnote>
  <w:footnote w:type="continuationSeparator" w:id="0">
    <w:p w14:paraId="0327C0B5" w14:textId="77777777" w:rsidR="009F4DCE" w:rsidRDefault="009F4D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F2188" w14:textId="77777777" w:rsidR="00300A36" w:rsidRDefault="00300A36">
    <w:pPr>
      <w:pStyle w:val="a3"/>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14:paraId="0C061E66" w14:textId="77777777" w:rsidR="00300A36" w:rsidRDefault="00300A36">
    <w:pPr>
      <w:pStyle w:val="a3"/>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59850F" w14:textId="468FD103" w:rsidR="00300A36" w:rsidRDefault="00300A36" w:rsidP="00695E59">
    <w:pPr>
      <w:pStyle w:val="a3"/>
      <w:jc w:val="center"/>
      <w:rPr>
        <w:rFonts w:cs="David"/>
        <w:sz w:val="32"/>
        <w:szCs w:val="32"/>
        <w:rtl/>
      </w:rPr>
    </w:pPr>
    <w:r>
      <w:rPr>
        <w:b w:val="0"/>
        <w:bCs w:val="0"/>
        <w:noProof/>
        <w:sz w:val="32"/>
        <w:szCs w:val="32"/>
        <w:rtl/>
        <w:lang w:eastAsia="en-US"/>
      </w:rPr>
      <w:drawing>
        <wp:inline distT="0" distB="0" distL="0" distR="0" wp14:anchorId="60DEA200" wp14:editId="5E3F89A1">
          <wp:extent cx="566420" cy="6959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420" cy="695960"/>
                  </a:xfrm>
                  <a:prstGeom prst="rect">
                    <a:avLst/>
                  </a:prstGeom>
                  <a:noFill/>
                  <a:ln>
                    <a:noFill/>
                  </a:ln>
                </pic:spPr>
              </pic:pic>
            </a:graphicData>
          </a:graphic>
        </wp:inline>
      </w:drawing>
    </w:r>
  </w:p>
  <w:p w14:paraId="4C5276E0" w14:textId="77777777" w:rsidR="00300A36" w:rsidRPr="00695E59" w:rsidRDefault="00300A36" w:rsidP="00695E59">
    <w:pPr>
      <w:pStyle w:val="a3"/>
      <w:jc w:val="center"/>
      <w:rPr>
        <w:rFonts w:cs="David"/>
        <w:sz w:val="32"/>
        <w:szCs w:val="32"/>
        <w:rtl/>
      </w:rPr>
    </w:pPr>
    <w:r w:rsidRPr="00695E59">
      <w:rPr>
        <w:rFonts w:cs="David"/>
        <w:sz w:val="32"/>
        <w:szCs w:val="32"/>
        <w:rtl/>
      </w:rPr>
      <w:t xml:space="preserve">מדינת ישראל </w:t>
    </w:r>
  </w:p>
  <w:p w14:paraId="12A754E8" w14:textId="77777777" w:rsidR="00300A36" w:rsidRPr="00BB7B3D" w:rsidRDefault="00300A36" w:rsidP="00695E59">
    <w:pPr>
      <w:pStyle w:val="a3"/>
      <w:jc w:val="center"/>
      <w:rPr>
        <w:rFonts w:cs="David"/>
        <w:sz w:val="32"/>
        <w:szCs w:val="32"/>
        <w:rtl/>
        <w:lang w:eastAsia="en-US"/>
      </w:rPr>
    </w:pPr>
    <w:r w:rsidRPr="00BB7B3D">
      <w:rPr>
        <w:rFonts w:cs="David"/>
        <w:sz w:val="32"/>
        <w:szCs w:val="32"/>
        <w:rtl/>
      </w:rPr>
      <w:t xml:space="preserve">משרד הפנים </w:t>
    </w:r>
  </w:p>
  <w:p w14:paraId="3871007A" w14:textId="77777777" w:rsidR="00300A36" w:rsidRPr="00BB7B3D" w:rsidRDefault="00300A36" w:rsidP="00695E59">
    <w:pPr>
      <w:pStyle w:val="a3"/>
      <w:jc w:val="center"/>
      <w:rPr>
        <w:rFonts w:cs="David"/>
        <w:sz w:val="32"/>
        <w:szCs w:val="32"/>
        <w:rtl/>
        <w:lang w:eastAsia="en-US"/>
      </w:rPr>
    </w:pPr>
    <w:r>
      <w:rPr>
        <w:rFonts w:cs="David" w:hint="cs"/>
        <w:sz w:val="32"/>
        <w:szCs w:val="32"/>
        <w:rtl/>
        <w:lang w:eastAsia="en-US"/>
      </w:rPr>
      <w:t>ועדת מכרזים</w:t>
    </w:r>
  </w:p>
  <w:p w14:paraId="622C2B00" w14:textId="77777777" w:rsidR="00300A36" w:rsidRDefault="00300A36" w:rsidP="00695E59">
    <w:pPr>
      <w:pStyle w:val="a3"/>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E539B8" w14:textId="77777777" w:rsidR="00300A36" w:rsidRDefault="00300A36">
    <w:pPr>
      <w:pStyle w:val="a3"/>
      <w:jc w:val="center"/>
      <w:rPr>
        <w:rFonts w:cs="David"/>
        <w:szCs w:val="40"/>
        <w:rtl/>
      </w:rPr>
    </w:pPr>
    <w:r>
      <w:rPr>
        <w:rFonts w:cs="David"/>
        <w:szCs w:val="40"/>
        <w:rtl/>
      </w:rPr>
      <w:t>מדינת ישראל</w:t>
    </w:r>
  </w:p>
  <w:p w14:paraId="2CE3F447" w14:textId="77777777" w:rsidR="00300A36" w:rsidRDefault="00300A36">
    <w:pPr>
      <w:pStyle w:val="a3"/>
      <w:jc w:val="center"/>
      <w:rPr>
        <w:rFonts w:cs="David"/>
        <w:szCs w:val="40"/>
        <w:rtl/>
      </w:rPr>
    </w:pPr>
    <w:r>
      <w:rPr>
        <w:rFonts w:cs="David"/>
        <w:szCs w:val="40"/>
        <w:rtl/>
      </w:rPr>
      <w:t>משרד הפנים - יחידת ענ"א</w:t>
    </w:r>
  </w:p>
  <w:p w14:paraId="401F169E" w14:textId="77777777" w:rsidR="00300A36" w:rsidRDefault="00300A36">
    <w:pPr>
      <w:pStyle w:val="a3"/>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31A4C560"/>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15:restartNumberingAfterBreak="0">
    <w:nsid w:val="FFFFFFFE"/>
    <w:multiLevelType w:val="singleLevel"/>
    <w:tmpl w:val="8438BC0C"/>
    <w:lvl w:ilvl="0">
      <w:numFmt w:val="bullet"/>
      <w:lvlText w:val="*"/>
      <w:lvlJc w:val="left"/>
    </w:lvl>
  </w:abstractNum>
  <w:abstractNum w:abstractNumId="2" w15:restartNumberingAfterBreak="0">
    <w:nsid w:val="029A02E6"/>
    <w:multiLevelType w:val="hybridMultilevel"/>
    <w:tmpl w:val="D10C48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F16439"/>
    <w:multiLevelType w:val="hybridMultilevel"/>
    <w:tmpl w:val="32462F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0968D8"/>
    <w:multiLevelType w:val="singleLevel"/>
    <w:tmpl w:val="4A88A4EE"/>
    <w:lvl w:ilvl="0">
      <w:start w:val="1"/>
      <w:numFmt w:val="decimal"/>
      <w:lvlText w:val="%1."/>
      <w:legacy w:legacy="1" w:legacySpace="0" w:legacyIndent="283"/>
      <w:lvlJc w:val="center"/>
      <w:pPr>
        <w:ind w:left="566" w:hanging="283"/>
      </w:pPr>
    </w:lvl>
  </w:abstractNum>
  <w:abstractNum w:abstractNumId="5" w15:restartNumberingAfterBreak="0">
    <w:nsid w:val="0CBC4628"/>
    <w:multiLevelType w:val="hybridMultilevel"/>
    <w:tmpl w:val="463861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E632564"/>
    <w:multiLevelType w:val="hybridMultilevel"/>
    <w:tmpl w:val="D7BCEFF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0F4C0646"/>
    <w:multiLevelType w:val="hybridMultilevel"/>
    <w:tmpl w:val="6F22DCB4"/>
    <w:lvl w:ilvl="0" w:tplc="47DAF1F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8" w15:restartNumberingAfterBreak="0">
    <w:nsid w:val="130B3013"/>
    <w:multiLevelType w:val="hybridMultilevel"/>
    <w:tmpl w:val="508694A6"/>
    <w:lvl w:ilvl="0" w:tplc="FD068EA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6D053F5"/>
    <w:multiLevelType w:val="hybridMultilevel"/>
    <w:tmpl w:val="1578FA80"/>
    <w:lvl w:ilvl="0" w:tplc="FFFFFFFF">
      <w:start w:val="1"/>
      <w:numFmt w:val="decimal"/>
      <w:lvlText w:val="%1."/>
      <w:lvlJc w:val="left"/>
      <w:pPr>
        <w:ind w:left="720" w:hanging="360"/>
      </w:pPr>
      <w:rPr>
        <w:rFonts w:hint="default"/>
      </w:rPr>
    </w:lvl>
    <w:lvl w:ilvl="1" w:tplc="FFFFFFFF">
      <w:start w:val="1"/>
      <w:numFmt w:val="lowerLetter"/>
      <w:lvlText w:val="%2."/>
      <w:lvlJc w:val="left"/>
      <w:pPr>
        <w:ind w:left="1494"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75E1D89"/>
    <w:multiLevelType w:val="hybridMultilevel"/>
    <w:tmpl w:val="1610C482"/>
    <w:lvl w:ilvl="0" w:tplc="1E0275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245967"/>
    <w:multiLevelType w:val="hybridMultilevel"/>
    <w:tmpl w:val="89B0B2C8"/>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2" w15:restartNumberingAfterBreak="0">
    <w:nsid w:val="1BFE0428"/>
    <w:multiLevelType w:val="hybridMultilevel"/>
    <w:tmpl w:val="72AE16A2"/>
    <w:lvl w:ilvl="0" w:tplc="DFA8B0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D061994"/>
    <w:multiLevelType w:val="hybridMultilevel"/>
    <w:tmpl w:val="47CCC6BC"/>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9112065"/>
    <w:multiLevelType w:val="singleLevel"/>
    <w:tmpl w:val="4A88A4EE"/>
    <w:lvl w:ilvl="0">
      <w:start w:val="1"/>
      <w:numFmt w:val="decimal"/>
      <w:lvlText w:val="%1."/>
      <w:legacy w:legacy="1" w:legacySpace="0" w:legacyIndent="283"/>
      <w:lvlJc w:val="center"/>
      <w:pPr>
        <w:ind w:left="566" w:hanging="283"/>
      </w:pPr>
    </w:lvl>
  </w:abstractNum>
  <w:abstractNum w:abstractNumId="15" w15:restartNumberingAfterBreak="0">
    <w:nsid w:val="29F84C81"/>
    <w:multiLevelType w:val="hybridMultilevel"/>
    <w:tmpl w:val="457064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F551AC5"/>
    <w:multiLevelType w:val="singleLevel"/>
    <w:tmpl w:val="4A88A4EE"/>
    <w:lvl w:ilvl="0">
      <w:start w:val="1"/>
      <w:numFmt w:val="decimal"/>
      <w:lvlText w:val="%1."/>
      <w:legacy w:legacy="1" w:legacySpace="0" w:legacyIndent="283"/>
      <w:lvlJc w:val="center"/>
      <w:pPr>
        <w:ind w:left="566" w:hanging="283"/>
      </w:pPr>
    </w:lvl>
  </w:abstractNum>
  <w:abstractNum w:abstractNumId="17" w15:restartNumberingAfterBreak="0">
    <w:nsid w:val="2FC00A37"/>
    <w:multiLevelType w:val="singleLevel"/>
    <w:tmpl w:val="4A88A4EE"/>
    <w:lvl w:ilvl="0">
      <w:start w:val="1"/>
      <w:numFmt w:val="decimal"/>
      <w:lvlText w:val="%1."/>
      <w:legacy w:legacy="1" w:legacySpace="0" w:legacyIndent="283"/>
      <w:lvlJc w:val="center"/>
      <w:pPr>
        <w:ind w:left="566" w:hanging="283"/>
      </w:pPr>
    </w:lvl>
  </w:abstractNum>
  <w:abstractNum w:abstractNumId="18" w15:restartNumberingAfterBreak="0">
    <w:nsid w:val="300440C6"/>
    <w:multiLevelType w:val="singleLevel"/>
    <w:tmpl w:val="4A88A4EE"/>
    <w:lvl w:ilvl="0">
      <w:start w:val="1"/>
      <w:numFmt w:val="decimal"/>
      <w:lvlText w:val="%1."/>
      <w:legacy w:legacy="1" w:legacySpace="0" w:legacyIndent="283"/>
      <w:lvlJc w:val="center"/>
      <w:pPr>
        <w:ind w:left="566" w:hanging="283"/>
      </w:pPr>
    </w:lvl>
  </w:abstractNum>
  <w:abstractNum w:abstractNumId="19" w15:restartNumberingAfterBreak="0">
    <w:nsid w:val="31432071"/>
    <w:multiLevelType w:val="hybridMultilevel"/>
    <w:tmpl w:val="C792C0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32E24A70"/>
    <w:multiLevelType w:val="hybridMultilevel"/>
    <w:tmpl w:val="342C06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4670174"/>
    <w:multiLevelType w:val="singleLevel"/>
    <w:tmpl w:val="4A88A4EE"/>
    <w:lvl w:ilvl="0">
      <w:start w:val="1"/>
      <w:numFmt w:val="decimal"/>
      <w:lvlText w:val="%1."/>
      <w:legacy w:legacy="1" w:legacySpace="0" w:legacyIndent="283"/>
      <w:lvlJc w:val="center"/>
      <w:pPr>
        <w:ind w:left="566" w:hanging="283"/>
      </w:pPr>
    </w:lvl>
  </w:abstractNum>
  <w:abstractNum w:abstractNumId="22" w15:restartNumberingAfterBreak="0">
    <w:nsid w:val="353B59F5"/>
    <w:multiLevelType w:val="hybridMultilevel"/>
    <w:tmpl w:val="86029C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6587E2A"/>
    <w:multiLevelType w:val="hybridMultilevel"/>
    <w:tmpl w:val="6F22DCB4"/>
    <w:lvl w:ilvl="0" w:tplc="47DAF1F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24" w15:restartNumberingAfterBreak="0">
    <w:nsid w:val="383621C9"/>
    <w:multiLevelType w:val="hybridMultilevel"/>
    <w:tmpl w:val="BC2C7DF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3CCB0B07"/>
    <w:multiLevelType w:val="singleLevel"/>
    <w:tmpl w:val="4A88A4EE"/>
    <w:lvl w:ilvl="0">
      <w:start w:val="1"/>
      <w:numFmt w:val="decimal"/>
      <w:lvlText w:val="%1."/>
      <w:legacy w:legacy="1" w:legacySpace="0" w:legacyIndent="283"/>
      <w:lvlJc w:val="center"/>
      <w:pPr>
        <w:ind w:left="566" w:hanging="283"/>
      </w:pPr>
    </w:lvl>
  </w:abstractNum>
  <w:abstractNum w:abstractNumId="26" w15:restartNumberingAfterBreak="0">
    <w:nsid w:val="40AB1127"/>
    <w:multiLevelType w:val="hybridMultilevel"/>
    <w:tmpl w:val="C4E4DA72"/>
    <w:lvl w:ilvl="0" w:tplc="81065E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3E43DDA"/>
    <w:multiLevelType w:val="hybridMultilevel"/>
    <w:tmpl w:val="170A2A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432641C"/>
    <w:multiLevelType w:val="hybridMultilevel"/>
    <w:tmpl w:val="D41E14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50502D8"/>
    <w:multiLevelType w:val="singleLevel"/>
    <w:tmpl w:val="4A88A4EE"/>
    <w:lvl w:ilvl="0">
      <w:start w:val="1"/>
      <w:numFmt w:val="decimal"/>
      <w:lvlText w:val="%1."/>
      <w:legacy w:legacy="1" w:legacySpace="0" w:legacyIndent="283"/>
      <w:lvlJc w:val="center"/>
      <w:pPr>
        <w:ind w:left="566" w:hanging="283"/>
      </w:pPr>
    </w:lvl>
  </w:abstractNum>
  <w:abstractNum w:abstractNumId="30" w15:restartNumberingAfterBreak="0">
    <w:nsid w:val="45062AD8"/>
    <w:multiLevelType w:val="hybridMultilevel"/>
    <w:tmpl w:val="95C06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5087BF0"/>
    <w:multiLevelType w:val="hybridMultilevel"/>
    <w:tmpl w:val="68BA283A"/>
    <w:lvl w:ilvl="0" w:tplc="56B284C8">
      <w:start w:val="4"/>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DFB556F"/>
    <w:multiLevelType w:val="hybridMultilevel"/>
    <w:tmpl w:val="8E04D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4" w15:restartNumberingAfterBreak="0">
    <w:nsid w:val="53541169"/>
    <w:multiLevelType w:val="singleLevel"/>
    <w:tmpl w:val="4A88A4EE"/>
    <w:lvl w:ilvl="0">
      <w:start w:val="1"/>
      <w:numFmt w:val="decimal"/>
      <w:lvlText w:val="%1."/>
      <w:legacy w:legacy="1" w:legacySpace="0" w:legacyIndent="283"/>
      <w:lvlJc w:val="center"/>
      <w:pPr>
        <w:ind w:left="566" w:hanging="283"/>
      </w:pPr>
    </w:lvl>
  </w:abstractNum>
  <w:abstractNum w:abstractNumId="35" w15:restartNumberingAfterBreak="0">
    <w:nsid w:val="53CF7976"/>
    <w:multiLevelType w:val="singleLevel"/>
    <w:tmpl w:val="4A88A4EE"/>
    <w:lvl w:ilvl="0">
      <w:start w:val="1"/>
      <w:numFmt w:val="decimal"/>
      <w:lvlText w:val="%1."/>
      <w:legacy w:legacy="1" w:legacySpace="0" w:legacyIndent="283"/>
      <w:lvlJc w:val="center"/>
      <w:pPr>
        <w:ind w:left="566" w:hanging="283"/>
      </w:pPr>
    </w:lvl>
  </w:abstractNum>
  <w:abstractNum w:abstractNumId="36" w15:restartNumberingAfterBreak="0">
    <w:nsid w:val="565B2D7E"/>
    <w:multiLevelType w:val="multilevel"/>
    <w:tmpl w:val="7F0C8FA2"/>
    <w:numStyleLink w:val="11"/>
  </w:abstractNum>
  <w:abstractNum w:abstractNumId="37" w15:restartNumberingAfterBreak="0">
    <w:nsid w:val="5E202A08"/>
    <w:multiLevelType w:val="singleLevel"/>
    <w:tmpl w:val="4A88A4EE"/>
    <w:lvl w:ilvl="0">
      <w:start w:val="1"/>
      <w:numFmt w:val="decimal"/>
      <w:lvlText w:val="%1."/>
      <w:legacy w:legacy="1" w:legacySpace="0" w:legacyIndent="283"/>
      <w:lvlJc w:val="center"/>
      <w:pPr>
        <w:ind w:left="566" w:hanging="283"/>
      </w:pPr>
    </w:lvl>
  </w:abstractNum>
  <w:abstractNum w:abstractNumId="38" w15:restartNumberingAfterBreak="0">
    <w:nsid w:val="626C2110"/>
    <w:multiLevelType w:val="hybridMultilevel"/>
    <w:tmpl w:val="5EAEA4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DE41F2B"/>
    <w:multiLevelType w:val="hybridMultilevel"/>
    <w:tmpl w:val="F5AA129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6EB84583"/>
    <w:multiLevelType w:val="hybridMultilevel"/>
    <w:tmpl w:val="36F00B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15:restartNumberingAfterBreak="0">
    <w:nsid w:val="7396145F"/>
    <w:multiLevelType w:val="singleLevel"/>
    <w:tmpl w:val="4A88A4EE"/>
    <w:lvl w:ilvl="0">
      <w:start w:val="1"/>
      <w:numFmt w:val="decimal"/>
      <w:lvlText w:val="%1."/>
      <w:legacy w:legacy="1" w:legacySpace="0" w:legacyIndent="283"/>
      <w:lvlJc w:val="center"/>
      <w:pPr>
        <w:ind w:left="37" w:hanging="283"/>
      </w:pPr>
    </w:lvl>
  </w:abstractNum>
  <w:abstractNum w:abstractNumId="42"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77042D70"/>
    <w:multiLevelType w:val="singleLevel"/>
    <w:tmpl w:val="4A88A4EE"/>
    <w:lvl w:ilvl="0">
      <w:start w:val="1"/>
      <w:numFmt w:val="decimal"/>
      <w:lvlText w:val="%1."/>
      <w:legacy w:legacy="1" w:legacySpace="0" w:legacyIndent="283"/>
      <w:lvlJc w:val="center"/>
      <w:pPr>
        <w:ind w:left="566" w:hanging="283"/>
      </w:pPr>
    </w:lvl>
  </w:abstractNum>
  <w:abstractNum w:abstractNumId="44" w15:restartNumberingAfterBreak="0">
    <w:nsid w:val="78053152"/>
    <w:multiLevelType w:val="singleLevel"/>
    <w:tmpl w:val="4A88A4EE"/>
    <w:lvl w:ilvl="0">
      <w:start w:val="1"/>
      <w:numFmt w:val="decimal"/>
      <w:lvlText w:val="%1."/>
      <w:legacy w:legacy="1" w:legacySpace="0" w:legacyIndent="283"/>
      <w:lvlJc w:val="center"/>
      <w:pPr>
        <w:ind w:left="566" w:hanging="283"/>
      </w:pPr>
    </w:lvl>
  </w:abstractNum>
  <w:abstractNum w:abstractNumId="45" w15:restartNumberingAfterBreak="0">
    <w:nsid w:val="7A2774C9"/>
    <w:multiLevelType w:val="hybridMultilevel"/>
    <w:tmpl w:val="14C8A5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AF028A2"/>
    <w:multiLevelType w:val="hybridMultilevel"/>
    <w:tmpl w:val="1578FA80"/>
    <w:lvl w:ilvl="0" w:tplc="2000000F">
      <w:start w:val="1"/>
      <w:numFmt w:val="decimal"/>
      <w:lvlText w:val="%1."/>
      <w:lvlJc w:val="left"/>
      <w:pPr>
        <w:ind w:left="720" w:hanging="360"/>
      </w:pPr>
      <w:rPr>
        <w:rFonts w:hint="default"/>
      </w:rPr>
    </w:lvl>
    <w:lvl w:ilvl="1" w:tplc="20000019">
      <w:start w:val="1"/>
      <w:numFmt w:val="lowerLetter"/>
      <w:lvlText w:val="%2."/>
      <w:lvlJc w:val="left"/>
      <w:pPr>
        <w:ind w:left="1494"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0"/>
  </w:num>
  <w:num w:numId="2">
    <w:abstractNumId w:val="42"/>
  </w:num>
  <w:num w:numId="3">
    <w:abstractNumId w:val="13"/>
  </w:num>
  <w:num w:numId="4">
    <w:abstractNumId w:val="23"/>
  </w:num>
  <w:num w:numId="5">
    <w:abstractNumId w:val="7"/>
  </w:num>
  <w:num w:numId="6">
    <w:abstractNumId w:val="22"/>
  </w:num>
  <w:num w:numId="7">
    <w:abstractNumId w:val="1"/>
    <w:lvlOverride w:ilvl="0">
      <w:lvl w:ilvl="0">
        <w:start w:val="1"/>
        <w:numFmt w:val="irohaFullWidth"/>
        <w:lvlText w:val=""/>
        <w:legacy w:legacy="1" w:legacySpace="0" w:legacyIndent="283"/>
        <w:lvlJc w:val="center"/>
        <w:pPr>
          <w:ind w:left="1132" w:hanging="283"/>
        </w:pPr>
        <w:rPr>
          <w:rFonts w:ascii="Courier" w:hAnsi="Courier" w:hint="default"/>
        </w:rPr>
      </w:lvl>
    </w:lvlOverride>
  </w:num>
  <w:num w:numId="8">
    <w:abstractNumId w:val="1"/>
    <w:lvlOverride w:ilvl="0">
      <w:lvl w:ilvl="0">
        <w:start w:val="1"/>
        <w:numFmt w:val="irohaFullWidth"/>
        <w:lvlText w:val=""/>
        <w:legacy w:legacy="1" w:legacySpace="0" w:legacyIndent="283"/>
        <w:lvlJc w:val="center"/>
        <w:pPr>
          <w:ind w:left="1003" w:hanging="283"/>
        </w:pPr>
        <w:rPr>
          <w:rFonts w:ascii="Courier" w:hAnsi="Courier" w:hint="default"/>
        </w:rPr>
      </w:lvl>
    </w:lvlOverride>
  </w:num>
  <w:num w:numId="9">
    <w:abstractNumId w:val="1"/>
    <w:lvlOverride w:ilvl="0">
      <w:lvl w:ilvl="0">
        <w:start w:val="1"/>
        <w:numFmt w:val="irohaFullWidth"/>
        <w:lvlText w:val=""/>
        <w:legacy w:legacy="1" w:legacySpace="0" w:legacyIndent="283"/>
        <w:lvlJc w:val="center"/>
        <w:pPr>
          <w:ind w:left="792" w:hanging="283"/>
        </w:pPr>
        <w:rPr>
          <w:rFonts w:ascii="Courier" w:hAnsi="Courier" w:hint="default"/>
        </w:rPr>
      </w:lvl>
    </w:lvlOverride>
  </w:num>
  <w:num w:numId="1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num>
  <w:num w:numId="12">
    <w:abstractNumId w:val="31"/>
  </w:num>
  <w:num w:numId="13">
    <w:abstractNumId w:val="20"/>
  </w:num>
  <w:num w:numId="14">
    <w:abstractNumId w:val="34"/>
  </w:num>
  <w:num w:numId="15">
    <w:abstractNumId w:val="44"/>
  </w:num>
  <w:num w:numId="16">
    <w:abstractNumId w:val="29"/>
  </w:num>
  <w:num w:numId="17">
    <w:abstractNumId w:val="41"/>
  </w:num>
  <w:num w:numId="18">
    <w:abstractNumId w:val="4"/>
  </w:num>
  <w:num w:numId="19">
    <w:abstractNumId w:val="12"/>
  </w:num>
  <w:num w:numId="20">
    <w:abstractNumId w:val="10"/>
  </w:num>
  <w:num w:numId="21">
    <w:abstractNumId w:val="26"/>
  </w:num>
  <w:num w:numId="22">
    <w:abstractNumId w:val="2"/>
  </w:num>
  <w:num w:numId="23">
    <w:abstractNumId w:val="27"/>
  </w:num>
  <w:num w:numId="24">
    <w:abstractNumId w:val="14"/>
  </w:num>
  <w:num w:numId="25">
    <w:abstractNumId w:val="43"/>
  </w:num>
  <w:num w:numId="26">
    <w:abstractNumId w:val="37"/>
  </w:num>
  <w:num w:numId="27">
    <w:abstractNumId w:val="17"/>
  </w:num>
  <w:num w:numId="28">
    <w:abstractNumId w:val="18"/>
  </w:num>
  <w:num w:numId="29">
    <w:abstractNumId w:val="25"/>
  </w:num>
  <w:num w:numId="30">
    <w:abstractNumId w:val="16"/>
  </w:num>
  <w:num w:numId="31">
    <w:abstractNumId w:val="21"/>
  </w:num>
  <w:num w:numId="32">
    <w:abstractNumId w:val="35"/>
  </w:num>
  <w:num w:numId="33">
    <w:abstractNumId w:val="5"/>
  </w:num>
  <w:num w:numId="3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6"/>
    <w:lvlOverride w:ilvl="0">
      <w:lvl w:ilvl="0">
        <w:start w:val="1"/>
        <w:numFmt w:val="decimal"/>
        <w:lvlText w:val="%1."/>
        <w:lvlJc w:val="left"/>
        <w:pPr>
          <w:ind w:left="360" w:hanging="360"/>
        </w:pPr>
      </w:lvl>
    </w:lvlOverride>
    <w:lvlOverride w:ilvl="1">
      <w:lvl w:ilvl="1">
        <w:start w:val="1"/>
        <w:numFmt w:val="decimal"/>
        <w:pStyle w:val="Normal1"/>
        <w:lvlText w:val="%1.%2."/>
        <w:lvlJc w:val="left"/>
        <w:pPr>
          <w:ind w:left="792" w:hanging="432"/>
        </w:pPr>
        <w:rPr>
          <w:rFonts w:ascii="David" w:hAnsi="David" w:cs="David" w:hint="default"/>
          <w:b w:val="0"/>
          <w:bCs w:val="0"/>
          <w:sz w:val="24"/>
          <w:szCs w:val="24"/>
        </w:rPr>
      </w:lvl>
    </w:lvlOverride>
    <w:lvlOverride w:ilvl="2">
      <w:lvl w:ilvl="2">
        <w:start w:val="1"/>
        <w:numFmt w:val="decimal"/>
        <w:pStyle w:val="Normal3"/>
        <w:lvlText w:val="%1.%2.%3."/>
        <w:lvlJc w:val="left"/>
        <w:pPr>
          <w:ind w:left="1780" w:hanging="504"/>
        </w:pPr>
        <w:rPr>
          <w:b w:val="0"/>
          <w:bCs w:val="0"/>
          <w:lang w:bidi="he-IL"/>
        </w:rPr>
      </w:lvl>
    </w:lvlOverride>
    <w:lvlOverride w:ilvl="3">
      <w:lvl w:ilvl="3">
        <w:start w:val="1"/>
        <w:numFmt w:val="decimal"/>
        <w:lvlText w:val="%1.%2.%3.%4."/>
        <w:lvlJc w:val="left"/>
        <w:pPr>
          <w:ind w:left="2207"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54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36">
    <w:abstractNumId w:val="32"/>
  </w:num>
  <w:num w:numId="37">
    <w:abstractNumId w:val="30"/>
  </w:num>
  <w:num w:numId="38">
    <w:abstractNumId w:val="33"/>
  </w:num>
  <w:num w:numId="39">
    <w:abstractNumId w:val="6"/>
  </w:num>
  <w:num w:numId="40">
    <w:abstractNumId w:val="11"/>
  </w:num>
  <w:num w:numId="41">
    <w:abstractNumId w:val="38"/>
  </w:num>
  <w:num w:numId="42">
    <w:abstractNumId w:val="28"/>
  </w:num>
  <w:num w:numId="43">
    <w:abstractNumId w:val="3"/>
  </w:num>
  <w:num w:numId="44">
    <w:abstractNumId w:val="15"/>
  </w:num>
  <w:num w:numId="45">
    <w:abstractNumId w:val="46"/>
  </w:num>
  <w:num w:numId="46">
    <w:abstractNumId w:val="9"/>
  </w:num>
  <w:num w:numId="47">
    <w:abstractNumId w:val="24"/>
  </w:num>
  <w:num w:numId="48">
    <w:abstractNumId w:val="39"/>
  </w:num>
  <w:num w:numId="49">
    <w:abstractNumId w:val="4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numFmt w:val="lowerLetter"/>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5" w:val="........................................................................................................................................................................................................................................................................................................................................................................................................................................................................................................................................................................................................................................................................................................................................................................................................................................................................................................................................................................................................................................"/>
    <w:docVar w:name="DocTable" w:val="1"/>
    <w:docVar w:name="Document Headings-28-Jan-24 3:58:12 PM" w:val="........................................................................................................................................................................................................................................................................................................................................................................................................................................................................................................................................................................................................................................................................................................................................................................................................................................................................................................................................................................................................................................"/>
    <w:docVar w:name="Document MetaData-28-Jan-24 3:58:06 PM" w:val="........................................................................................................................................................................................................................................................................................................................................................................................................................................................................................................................................................................................................................................................................................................................................................................................................................................................................................................................................................................................................................................"/>
    <w:docVar w:name="Document MetaData-28-Jun-23 2:42:47 PM" w:val="........................................................................................................................................................................................................................................................................................................................................................................................................................................................................................................................................................................................................................................................................................................................................................................................................................................................................................................................................................................................................................................"/>
    <w:docVar w:name="Document Tables-28-Jan-24 4:00:24 PM" w:val="........................................................................................................................................................................................................................................................................................................................................................................................................................................................................................................................................................................................................................................................................................................................................................................................................................................................................................................................................................................................................................................"/>
    <w:docVar w:name="P1" w:val="Document MetaData-28-Jan-24 3:58:06 PM"/>
    <w:docVar w:name="P2" w:val="Document Headings-28-Jan-24 3:58:12 PM"/>
    <w:docVar w:name="P3" w:val="Document Tables-28-Jan-24 4:00:24 PM"/>
    <w:docVar w:name="ParaNumber" w:val="1"/>
  </w:docVars>
  <w:rsids>
    <w:rsidRoot w:val="00695E59"/>
    <w:rsid w:val="00001913"/>
    <w:rsid w:val="0000195E"/>
    <w:rsid w:val="00001FE1"/>
    <w:rsid w:val="00002913"/>
    <w:rsid w:val="00005707"/>
    <w:rsid w:val="000062F9"/>
    <w:rsid w:val="000078E8"/>
    <w:rsid w:val="00007DB0"/>
    <w:rsid w:val="00010165"/>
    <w:rsid w:val="00013CFC"/>
    <w:rsid w:val="00014AE5"/>
    <w:rsid w:val="000156CB"/>
    <w:rsid w:val="000175F4"/>
    <w:rsid w:val="00020D05"/>
    <w:rsid w:val="00020FBD"/>
    <w:rsid w:val="00022844"/>
    <w:rsid w:val="00024CD1"/>
    <w:rsid w:val="000272BC"/>
    <w:rsid w:val="000279DA"/>
    <w:rsid w:val="00030105"/>
    <w:rsid w:val="00030738"/>
    <w:rsid w:val="00030C2A"/>
    <w:rsid w:val="00033968"/>
    <w:rsid w:val="00037973"/>
    <w:rsid w:val="00041219"/>
    <w:rsid w:val="0004378B"/>
    <w:rsid w:val="00045C00"/>
    <w:rsid w:val="00045FB8"/>
    <w:rsid w:val="00046BE7"/>
    <w:rsid w:val="00051DD1"/>
    <w:rsid w:val="00057173"/>
    <w:rsid w:val="00060C26"/>
    <w:rsid w:val="00062D3B"/>
    <w:rsid w:val="00064F63"/>
    <w:rsid w:val="00067492"/>
    <w:rsid w:val="0007052E"/>
    <w:rsid w:val="0007190D"/>
    <w:rsid w:val="00071FD4"/>
    <w:rsid w:val="00072062"/>
    <w:rsid w:val="0007213B"/>
    <w:rsid w:val="0007292D"/>
    <w:rsid w:val="00072ADF"/>
    <w:rsid w:val="00075145"/>
    <w:rsid w:val="00076406"/>
    <w:rsid w:val="00081120"/>
    <w:rsid w:val="0008261B"/>
    <w:rsid w:val="00083001"/>
    <w:rsid w:val="0008305F"/>
    <w:rsid w:val="000837C2"/>
    <w:rsid w:val="000839A2"/>
    <w:rsid w:val="00084935"/>
    <w:rsid w:val="00084C3F"/>
    <w:rsid w:val="00085414"/>
    <w:rsid w:val="00090241"/>
    <w:rsid w:val="000917C8"/>
    <w:rsid w:val="00092CE2"/>
    <w:rsid w:val="000939B6"/>
    <w:rsid w:val="00094FB6"/>
    <w:rsid w:val="00095340"/>
    <w:rsid w:val="00095B7F"/>
    <w:rsid w:val="0009614A"/>
    <w:rsid w:val="000970A3"/>
    <w:rsid w:val="000A0A3E"/>
    <w:rsid w:val="000A22D1"/>
    <w:rsid w:val="000A2476"/>
    <w:rsid w:val="000A340A"/>
    <w:rsid w:val="000A4CF1"/>
    <w:rsid w:val="000A6393"/>
    <w:rsid w:val="000A6674"/>
    <w:rsid w:val="000B2D7B"/>
    <w:rsid w:val="000B54E4"/>
    <w:rsid w:val="000B6B77"/>
    <w:rsid w:val="000B7446"/>
    <w:rsid w:val="000B74D5"/>
    <w:rsid w:val="000C01AD"/>
    <w:rsid w:val="000C0B8E"/>
    <w:rsid w:val="000C1046"/>
    <w:rsid w:val="000C10E4"/>
    <w:rsid w:val="000C2520"/>
    <w:rsid w:val="000C39DF"/>
    <w:rsid w:val="000C5233"/>
    <w:rsid w:val="000C539D"/>
    <w:rsid w:val="000C61B7"/>
    <w:rsid w:val="000C6EAF"/>
    <w:rsid w:val="000C742D"/>
    <w:rsid w:val="000D3976"/>
    <w:rsid w:val="000D4BA1"/>
    <w:rsid w:val="000D4D81"/>
    <w:rsid w:val="000E07F8"/>
    <w:rsid w:val="000E3628"/>
    <w:rsid w:val="000E5217"/>
    <w:rsid w:val="000E5705"/>
    <w:rsid w:val="000E7135"/>
    <w:rsid w:val="000F01A3"/>
    <w:rsid w:val="000F069E"/>
    <w:rsid w:val="000F20C7"/>
    <w:rsid w:val="000F34E8"/>
    <w:rsid w:val="000F412D"/>
    <w:rsid w:val="000F483B"/>
    <w:rsid w:val="000F596D"/>
    <w:rsid w:val="000F5AF8"/>
    <w:rsid w:val="000F742C"/>
    <w:rsid w:val="00100218"/>
    <w:rsid w:val="00100560"/>
    <w:rsid w:val="001016ED"/>
    <w:rsid w:val="00102453"/>
    <w:rsid w:val="00102488"/>
    <w:rsid w:val="00105832"/>
    <w:rsid w:val="00105BBE"/>
    <w:rsid w:val="00106D37"/>
    <w:rsid w:val="001104E2"/>
    <w:rsid w:val="0011119D"/>
    <w:rsid w:val="00112507"/>
    <w:rsid w:val="00112A58"/>
    <w:rsid w:val="00112A8D"/>
    <w:rsid w:val="00112DA6"/>
    <w:rsid w:val="00113CFF"/>
    <w:rsid w:val="00115D0C"/>
    <w:rsid w:val="00116D6B"/>
    <w:rsid w:val="00120556"/>
    <w:rsid w:val="00120E9C"/>
    <w:rsid w:val="00122CF8"/>
    <w:rsid w:val="00123E4C"/>
    <w:rsid w:val="00124444"/>
    <w:rsid w:val="001261B9"/>
    <w:rsid w:val="00127623"/>
    <w:rsid w:val="0012768E"/>
    <w:rsid w:val="001314B9"/>
    <w:rsid w:val="001318FD"/>
    <w:rsid w:val="00134040"/>
    <w:rsid w:val="00134B52"/>
    <w:rsid w:val="00135DD7"/>
    <w:rsid w:val="00140412"/>
    <w:rsid w:val="0014106A"/>
    <w:rsid w:val="00141496"/>
    <w:rsid w:val="001427DA"/>
    <w:rsid w:val="00144BB4"/>
    <w:rsid w:val="00144F30"/>
    <w:rsid w:val="00145A09"/>
    <w:rsid w:val="0014640C"/>
    <w:rsid w:val="0015181B"/>
    <w:rsid w:val="0015418C"/>
    <w:rsid w:val="0015437A"/>
    <w:rsid w:val="0015484B"/>
    <w:rsid w:val="00155DC5"/>
    <w:rsid w:val="00156ED4"/>
    <w:rsid w:val="001602DF"/>
    <w:rsid w:val="0016673B"/>
    <w:rsid w:val="00171760"/>
    <w:rsid w:val="00171A62"/>
    <w:rsid w:val="00172118"/>
    <w:rsid w:val="00173FDC"/>
    <w:rsid w:val="00177549"/>
    <w:rsid w:val="00177F8A"/>
    <w:rsid w:val="00180560"/>
    <w:rsid w:val="001811AB"/>
    <w:rsid w:val="00183622"/>
    <w:rsid w:val="00183679"/>
    <w:rsid w:val="001870AF"/>
    <w:rsid w:val="00191E45"/>
    <w:rsid w:val="00192E7C"/>
    <w:rsid w:val="00192EDD"/>
    <w:rsid w:val="001A19D2"/>
    <w:rsid w:val="001A2D32"/>
    <w:rsid w:val="001B0AC6"/>
    <w:rsid w:val="001B122C"/>
    <w:rsid w:val="001B2833"/>
    <w:rsid w:val="001B408E"/>
    <w:rsid w:val="001C046D"/>
    <w:rsid w:val="001C0549"/>
    <w:rsid w:val="001C2519"/>
    <w:rsid w:val="001C2821"/>
    <w:rsid w:val="001C65F8"/>
    <w:rsid w:val="001D08A3"/>
    <w:rsid w:val="001D26A2"/>
    <w:rsid w:val="001D3D49"/>
    <w:rsid w:val="001D69C2"/>
    <w:rsid w:val="001D70DD"/>
    <w:rsid w:val="001E0C2F"/>
    <w:rsid w:val="001E10B5"/>
    <w:rsid w:val="001E6832"/>
    <w:rsid w:val="001F00D9"/>
    <w:rsid w:val="001F05E6"/>
    <w:rsid w:val="001F0F94"/>
    <w:rsid w:val="001F2051"/>
    <w:rsid w:val="001F2DAA"/>
    <w:rsid w:val="001F453D"/>
    <w:rsid w:val="001F594C"/>
    <w:rsid w:val="001F5A14"/>
    <w:rsid w:val="001F79D7"/>
    <w:rsid w:val="00204689"/>
    <w:rsid w:val="00207047"/>
    <w:rsid w:val="002072E6"/>
    <w:rsid w:val="002073AD"/>
    <w:rsid w:val="00207A10"/>
    <w:rsid w:val="00213FCC"/>
    <w:rsid w:val="00214B6D"/>
    <w:rsid w:val="00215C63"/>
    <w:rsid w:val="0021767D"/>
    <w:rsid w:val="00217AC4"/>
    <w:rsid w:val="00223368"/>
    <w:rsid w:val="0022475E"/>
    <w:rsid w:val="00225089"/>
    <w:rsid w:val="0022571B"/>
    <w:rsid w:val="002316A1"/>
    <w:rsid w:val="00231BB1"/>
    <w:rsid w:val="00232169"/>
    <w:rsid w:val="0023381A"/>
    <w:rsid w:val="00233E81"/>
    <w:rsid w:val="00235277"/>
    <w:rsid w:val="00235C7B"/>
    <w:rsid w:val="00236AAF"/>
    <w:rsid w:val="0023741A"/>
    <w:rsid w:val="00240357"/>
    <w:rsid w:val="00243DC8"/>
    <w:rsid w:val="00244464"/>
    <w:rsid w:val="002445F0"/>
    <w:rsid w:val="00244DF3"/>
    <w:rsid w:val="00244FAC"/>
    <w:rsid w:val="00245884"/>
    <w:rsid w:val="00247A78"/>
    <w:rsid w:val="0025018D"/>
    <w:rsid w:val="0025025D"/>
    <w:rsid w:val="002526BB"/>
    <w:rsid w:val="00252AF1"/>
    <w:rsid w:val="00257494"/>
    <w:rsid w:val="002600BE"/>
    <w:rsid w:val="002605B9"/>
    <w:rsid w:val="00261732"/>
    <w:rsid w:val="00262B39"/>
    <w:rsid w:val="0026383C"/>
    <w:rsid w:val="002641A9"/>
    <w:rsid w:val="002658FD"/>
    <w:rsid w:val="00265D08"/>
    <w:rsid w:val="00273D4F"/>
    <w:rsid w:val="00276F7A"/>
    <w:rsid w:val="00277293"/>
    <w:rsid w:val="002821C5"/>
    <w:rsid w:val="002833D8"/>
    <w:rsid w:val="00283EDA"/>
    <w:rsid w:val="00284C74"/>
    <w:rsid w:val="002859FE"/>
    <w:rsid w:val="0028612F"/>
    <w:rsid w:val="0028669E"/>
    <w:rsid w:val="002871B5"/>
    <w:rsid w:val="00290BCA"/>
    <w:rsid w:val="002953D4"/>
    <w:rsid w:val="00296225"/>
    <w:rsid w:val="002A258D"/>
    <w:rsid w:val="002A307C"/>
    <w:rsid w:val="002A5195"/>
    <w:rsid w:val="002A6378"/>
    <w:rsid w:val="002B016F"/>
    <w:rsid w:val="002B0F99"/>
    <w:rsid w:val="002B3470"/>
    <w:rsid w:val="002B39BC"/>
    <w:rsid w:val="002B5802"/>
    <w:rsid w:val="002B58C9"/>
    <w:rsid w:val="002B7C67"/>
    <w:rsid w:val="002B7EDE"/>
    <w:rsid w:val="002C282D"/>
    <w:rsid w:val="002C2AC6"/>
    <w:rsid w:val="002C3B94"/>
    <w:rsid w:val="002C3D81"/>
    <w:rsid w:val="002C417F"/>
    <w:rsid w:val="002D533E"/>
    <w:rsid w:val="002E0451"/>
    <w:rsid w:val="002E075A"/>
    <w:rsid w:val="002E0838"/>
    <w:rsid w:val="002E1259"/>
    <w:rsid w:val="002E4ACB"/>
    <w:rsid w:val="002E5525"/>
    <w:rsid w:val="002F16D2"/>
    <w:rsid w:val="002F21FC"/>
    <w:rsid w:val="002F3632"/>
    <w:rsid w:val="002F3BD5"/>
    <w:rsid w:val="002F47C2"/>
    <w:rsid w:val="002F4AB5"/>
    <w:rsid w:val="002F7000"/>
    <w:rsid w:val="002F7082"/>
    <w:rsid w:val="002F71EA"/>
    <w:rsid w:val="003000E1"/>
    <w:rsid w:val="00300A36"/>
    <w:rsid w:val="003035C7"/>
    <w:rsid w:val="00303F5D"/>
    <w:rsid w:val="003058AD"/>
    <w:rsid w:val="00305957"/>
    <w:rsid w:val="00305A87"/>
    <w:rsid w:val="0031016C"/>
    <w:rsid w:val="00310973"/>
    <w:rsid w:val="003110BB"/>
    <w:rsid w:val="00313D39"/>
    <w:rsid w:val="003148CB"/>
    <w:rsid w:val="003158E5"/>
    <w:rsid w:val="00315E7A"/>
    <w:rsid w:val="00316902"/>
    <w:rsid w:val="0031784E"/>
    <w:rsid w:val="00317DC2"/>
    <w:rsid w:val="00320BC1"/>
    <w:rsid w:val="00322130"/>
    <w:rsid w:val="00323F07"/>
    <w:rsid w:val="00325900"/>
    <w:rsid w:val="00332A33"/>
    <w:rsid w:val="0033667B"/>
    <w:rsid w:val="00337E40"/>
    <w:rsid w:val="003407C4"/>
    <w:rsid w:val="00340BB3"/>
    <w:rsid w:val="003419C7"/>
    <w:rsid w:val="003438EE"/>
    <w:rsid w:val="003445CB"/>
    <w:rsid w:val="00345EEF"/>
    <w:rsid w:val="00352115"/>
    <w:rsid w:val="0035517C"/>
    <w:rsid w:val="003555A5"/>
    <w:rsid w:val="0035713D"/>
    <w:rsid w:val="00357BCA"/>
    <w:rsid w:val="00360E20"/>
    <w:rsid w:val="00363898"/>
    <w:rsid w:val="00363F51"/>
    <w:rsid w:val="003647CB"/>
    <w:rsid w:val="00364C70"/>
    <w:rsid w:val="003669F7"/>
    <w:rsid w:val="00370E6D"/>
    <w:rsid w:val="0037164E"/>
    <w:rsid w:val="00372158"/>
    <w:rsid w:val="0037248E"/>
    <w:rsid w:val="00372C21"/>
    <w:rsid w:val="00375E5B"/>
    <w:rsid w:val="003768EB"/>
    <w:rsid w:val="0037755D"/>
    <w:rsid w:val="00380B14"/>
    <w:rsid w:val="00381187"/>
    <w:rsid w:val="00381880"/>
    <w:rsid w:val="00382193"/>
    <w:rsid w:val="003858CE"/>
    <w:rsid w:val="00387960"/>
    <w:rsid w:val="00387D2F"/>
    <w:rsid w:val="00394FB4"/>
    <w:rsid w:val="0039528D"/>
    <w:rsid w:val="00396A18"/>
    <w:rsid w:val="00397A23"/>
    <w:rsid w:val="00397F59"/>
    <w:rsid w:val="003A0232"/>
    <w:rsid w:val="003A1608"/>
    <w:rsid w:val="003A235A"/>
    <w:rsid w:val="003A3C45"/>
    <w:rsid w:val="003A45E1"/>
    <w:rsid w:val="003A4905"/>
    <w:rsid w:val="003A52EF"/>
    <w:rsid w:val="003A6716"/>
    <w:rsid w:val="003B1EFD"/>
    <w:rsid w:val="003B294D"/>
    <w:rsid w:val="003B38C0"/>
    <w:rsid w:val="003B654C"/>
    <w:rsid w:val="003B7131"/>
    <w:rsid w:val="003B71D8"/>
    <w:rsid w:val="003B76D5"/>
    <w:rsid w:val="003B7FEC"/>
    <w:rsid w:val="003C4ADF"/>
    <w:rsid w:val="003C6378"/>
    <w:rsid w:val="003C6893"/>
    <w:rsid w:val="003D0497"/>
    <w:rsid w:val="003D0E6F"/>
    <w:rsid w:val="003D1419"/>
    <w:rsid w:val="003D45B0"/>
    <w:rsid w:val="003D677F"/>
    <w:rsid w:val="003D6AA5"/>
    <w:rsid w:val="003E0194"/>
    <w:rsid w:val="003E1B0A"/>
    <w:rsid w:val="003E1BB9"/>
    <w:rsid w:val="003E4239"/>
    <w:rsid w:val="003F3794"/>
    <w:rsid w:val="003F42DE"/>
    <w:rsid w:val="003F5096"/>
    <w:rsid w:val="00400D8A"/>
    <w:rsid w:val="00402A40"/>
    <w:rsid w:val="00404885"/>
    <w:rsid w:val="00404BF4"/>
    <w:rsid w:val="00406DE8"/>
    <w:rsid w:val="004103B4"/>
    <w:rsid w:val="00410DE7"/>
    <w:rsid w:val="0041212E"/>
    <w:rsid w:val="00414CC9"/>
    <w:rsid w:val="004153CE"/>
    <w:rsid w:val="00415604"/>
    <w:rsid w:val="004200F7"/>
    <w:rsid w:val="004202AB"/>
    <w:rsid w:val="00420A10"/>
    <w:rsid w:val="00425EE5"/>
    <w:rsid w:val="00431600"/>
    <w:rsid w:val="00432FC2"/>
    <w:rsid w:val="00433006"/>
    <w:rsid w:val="00434762"/>
    <w:rsid w:val="00434EAC"/>
    <w:rsid w:val="00434FC4"/>
    <w:rsid w:val="00435B70"/>
    <w:rsid w:val="00437D4D"/>
    <w:rsid w:val="00440955"/>
    <w:rsid w:val="004414C0"/>
    <w:rsid w:val="00443215"/>
    <w:rsid w:val="00443AB7"/>
    <w:rsid w:val="004443D8"/>
    <w:rsid w:val="004453B6"/>
    <w:rsid w:val="00451117"/>
    <w:rsid w:val="00451822"/>
    <w:rsid w:val="004528B7"/>
    <w:rsid w:val="00452BDD"/>
    <w:rsid w:val="004536EA"/>
    <w:rsid w:val="004561F9"/>
    <w:rsid w:val="004569B4"/>
    <w:rsid w:val="00456E7B"/>
    <w:rsid w:val="00457476"/>
    <w:rsid w:val="004625E8"/>
    <w:rsid w:val="0046314F"/>
    <w:rsid w:val="0046443B"/>
    <w:rsid w:val="00464705"/>
    <w:rsid w:val="00466B00"/>
    <w:rsid w:val="004673A5"/>
    <w:rsid w:val="004678B8"/>
    <w:rsid w:val="00470146"/>
    <w:rsid w:val="004714F5"/>
    <w:rsid w:val="00472836"/>
    <w:rsid w:val="0047484D"/>
    <w:rsid w:val="00477312"/>
    <w:rsid w:val="004805C0"/>
    <w:rsid w:val="0048180A"/>
    <w:rsid w:val="00481937"/>
    <w:rsid w:val="004837AE"/>
    <w:rsid w:val="00483DB3"/>
    <w:rsid w:val="00487D70"/>
    <w:rsid w:val="004915AA"/>
    <w:rsid w:val="004939BE"/>
    <w:rsid w:val="00493B2C"/>
    <w:rsid w:val="00494165"/>
    <w:rsid w:val="004941D1"/>
    <w:rsid w:val="004966FA"/>
    <w:rsid w:val="00496A8E"/>
    <w:rsid w:val="00497D64"/>
    <w:rsid w:val="004A33DF"/>
    <w:rsid w:val="004A42BA"/>
    <w:rsid w:val="004A4EA4"/>
    <w:rsid w:val="004A72D8"/>
    <w:rsid w:val="004B5488"/>
    <w:rsid w:val="004B5D29"/>
    <w:rsid w:val="004B670E"/>
    <w:rsid w:val="004B68D2"/>
    <w:rsid w:val="004B6B09"/>
    <w:rsid w:val="004B6F9A"/>
    <w:rsid w:val="004C0F84"/>
    <w:rsid w:val="004C5189"/>
    <w:rsid w:val="004C6231"/>
    <w:rsid w:val="004D0B4D"/>
    <w:rsid w:val="004D23F6"/>
    <w:rsid w:val="004D286B"/>
    <w:rsid w:val="004D3BF7"/>
    <w:rsid w:val="004D6AFB"/>
    <w:rsid w:val="004D6B10"/>
    <w:rsid w:val="004D72F9"/>
    <w:rsid w:val="004E1BB0"/>
    <w:rsid w:val="004E26E3"/>
    <w:rsid w:val="004E2CEC"/>
    <w:rsid w:val="004E3173"/>
    <w:rsid w:val="004E35B8"/>
    <w:rsid w:val="004E537B"/>
    <w:rsid w:val="004F0670"/>
    <w:rsid w:val="004F1DC9"/>
    <w:rsid w:val="004F1F44"/>
    <w:rsid w:val="004F27EF"/>
    <w:rsid w:val="004F2CE3"/>
    <w:rsid w:val="004F4628"/>
    <w:rsid w:val="004F6E4E"/>
    <w:rsid w:val="00500843"/>
    <w:rsid w:val="00504895"/>
    <w:rsid w:val="00507A01"/>
    <w:rsid w:val="005208A4"/>
    <w:rsid w:val="00523717"/>
    <w:rsid w:val="0053411E"/>
    <w:rsid w:val="0053412C"/>
    <w:rsid w:val="00535A7D"/>
    <w:rsid w:val="0053650D"/>
    <w:rsid w:val="00536CB8"/>
    <w:rsid w:val="005405C0"/>
    <w:rsid w:val="00543E0F"/>
    <w:rsid w:val="00543E5A"/>
    <w:rsid w:val="0055008B"/>
    <w:rsid w:val="005556AE"/>
    <w:rsid w:val="00555AD5"/>
    <w:rsid w:val="00556F50"/>
    <w:rsid w:val="00560D07"/>
    <w:rsid w:val="0056120E"/>
    <w:rsid w:val="00561C52"/>
    <w:rsid w:val="00564E1F"/>
    <w:rsid w:val="0056518D"/>
    <w:rsid w:val="005656B1"/>
    <w:rsid w:val="005656DE"/>
    <w:rsid w:val="00566978"/>
    <w:rsid w:val="005703BA"/>
    <w:rsid w:val="0057079D"/>
    <w:rsid w:val="00570C42"/>
    <w:rsid w:val="0057152C"/>
    <w:rsid w:val="005774F6"/>
    <w:rsid w:val="00580A8B"/>
    <w:rsid w:val="00581613"/>
    <w:rsid w:val="00582096"/>
    <w:rsid w:val="00582380"/>
    <w:rsid w:val="00585915"/>
    <w:rsid w:val="00586F5D"/>
    <w:rsid w:val="00587811"/>
    <w:rsid w:val="00590BC6"/>
    <w:rsid w:val="0059119E"/>
    <w:rsid w:val="00592D3A"/>
    <w:rsid w:val="00593049"/>
    <w:rsid w:val="00596F31"/>
    <w:rsid w:val="005975C0"/>
    <w:rsid w:val="005A1313"/>
    <w:rsid w:val="005A1E52"/>
    <w:rsid w:val="005A30A1"/>
    <w:rsid w:val="005A3195"/>
    <w:rsid w:val="005A37A4"/>
    <w:rsid w:val="005A3C51"/>
    <w:rsid w:val="005A5CFB"/>
    <w:rsid w:val="005A62E2"/>
    <w:rsid w:val="005B0B37"/>
    <w:rsid w:val="005B0D1C"/>
    <w:rsid w:val="005B13A7"/>
    <w:rsid w:val="005B1ADF"/>
    <w:rsid w:val="005B292E"/>
    <w:rsid w:val="005B40B1"/>
    <w:rsid w:val="005B4421"/>
    <w:rsid w:val="005B4CF9"/>
    <w:rsid w:val="005B6886"/>
    <w:rsid w:val="005C0963"/>
    <w:rsid w:val="005C1733"/>
    <w:rsid w:val="005C3A67"/>
    <w:rsid w:val="005C3F35"/>
    <w:rsid w:val="005C4207"/>
    <w:rsid w:val="005C772B"/>
    <w:rsid w:val="005D0DE1"/>
    <w:rsid w:val="005D1276"/>
    <w:rsid w:val="005D1AF4"/>
    <w:rsid w:val="005D2E3E"/>
    <w:rsid w:val="005D3A78"/>
    <w:rsid w:val="005D4093"/>
    <w:rsid w:val="005D48A2"/>
    <w:rsid w:val="005D6E63"/>
    <w:rsid w:val="005D7ED1"/>
    <w:rsid w:val="005E1852"/>
    <w:rsid w:val="005E3400"/>
    <w:rsid w:val="005E48FB"/>
    <w:rsid w:val="005E5B14"/>
    <w:rsid w:val="005E70D2"/>
    <w:rsid w:val="005F095E"/>
    <w:rsid w:val="005F0AEF"/>
    <w:rsid w:val="005F315D"/>
    <w:rsid w:val="005F32E4"/>
    <w:rsid w:val="005F5619"/>
    <w:rsid w:val="0060036C"/>
    <w:rsid w:val="0060097E"/>
    <w:rsid w:val="00605336"/>
    <w:rsid w:val="00606F4A"/>
    <w:rsid w:val="00607230"/>
    <w:rsid w:val="00607524"/>
    <w:rsid w:val="00607997"/>
    <w:rsid w:val="00611455"/>
    <w:rsid w:val="006127A0"/>
    <w:rsid w:val="0061676D"/>
    <w:rsid w:val="00616E6C"/>
    <w:rsid w:val="00620607"/>
    <w:rsid w:val="006215C6"/>
    <w:rsid w:val="00622445"/>
    <w:rsid w:val="00626463"/>
    <w:rsid w:val="00630B35"/>
    <w:rsid w:val="00631EE5"/>
    <w:rsid w:val="00632B05"/>
    <w:rsid w:val="00634E9D"/>
    <w:rsid w:val="00634FB9"/>
    <w:rsid w:val="00635F24"/>
    <w:rsid w:val="00641FAC"/>
    <w:rsid w:val="00642D00"/>
    <w:rsid w:val="00642D46"/>
    <w:rsid w:val="00643FC2"/>
    <w:rsid w:val="00644AD8"/>
    <w:rsid w:val="00650D8F"/>
    <w:rsid w:val="00652972"/>
    <w:rsid w:val="00654B02"/>
    <w:rsid w:val="00655925"/>
    <w:rsid w:val="006606B9"/>
    <w:rsid w:val="00663E38"/>
    <w:rsid w:val="00664DCB"/>
    <w:rsid w:val="0066548F"/>
    <w:rsid w:val="00671049"/>
    <w:rsid w:val="0067444D"/>
    <w:rsid w:val="006745D5"/>
    <w:rsid w:val="00674B19"/>
    <w:rsid w:val="00676543"/>
    <w:rsid w:val="006820AB"/>
    <w:rsid w:val="00682E84"/>
    <w:rsid w:val="00684BF0"/>
    <w:rsid w:val="00684CD7"/>
    <w:rsid w:val="00687BC8"/>
    <w:rsid w:val="00690C91"/>
    <w:rsid w:val="00691A18"/>
    <w:rsid w:val="00692946"/>
    <w:rsid w:val="00693F4F"/>
    <w:rsid w:val="00695E59"/>
    <w:rsid w:val="00697319"/>
    <w:rsid w:val="006A06E5"/>
    <w:rsid w:val="006A162E"/>
    <w:rsid w:val="006A1BB5"/>
    <w:rsid w:val="006A39F1"/>
    <w:rsid w:val="006A5DF5"/>
    <w:rsid w:val="006A5EBE"/>
    <w:rsid w:val="006A6EFF"/>
    <w:rsid w:val="006A7B0C"/>
    <w:rsid w:val="006B01ED"/>
    <w:rsid w:val="006B0EF1"/>
    <w:rsid w:val="006B1071"/>
    <w:rsid w:val="006B16F0"/>
    <w:rsid w:val="006B1A48"/>
    <w:rsid w:val="006B206E"/>
    <w:rsid w:val="006B29F3"/>
    <w:rsid w:val="006B3389"/>
    <w:rsid w:val="006B3465"/>
    <w:rsid w:val="006B43CF"/>
    <w:rsid w:val="006B4A82"/>
    <w:rsid w:val="006B5523"/>
    <w:rsid w:val="006B65E7"/>
    <w:rsid w:val="006B75BE"/>
    <w:rsid w:val="006C3EE9"/>
    <w:rsid w:val="006C7429"/>
    <w:rsid w:val="006D4404"/>
    <w:rsid w:val="006D4FCB"/>
    <w:rsid w:val="006D5707"/>
    <w:rsid w:val="006D7320"/>
    <w:rsid w:val="006D7957"/>
    <w:rsid w:val="006E1B1E"/>
    <w:rsid w:val="006E2282"/>
    <w:rsid w:val="006E646A"/>
    <w:rsid w:val="006E6672"/>
    <w:rsid w:val="006F27CD"/>
    <w:rsid w:val="006F50B6"/>
    <w:rsid w:val="006F566E"/>
    <w:rsid w:val="006F6D6F"/>
    <w:rsid w:val="006F6EBF"/>
    <w:rsid w:val="007023F2"/>
    <w:rsid w:val="00703AE3"/>
    <w:rsid w:val="00704869"/>
    <w:rsid w:val="00705BE8"/>
    <w:rsid w:val="00706AA6"/>
    <w:rsid w:val="00707123"/>
    <w:rsid w:val="00707618"/>
    <w:rsid w:val="007102F5"/>
    <w:rsid w:val="0071075E"/>
    <w:rsid w:val="00714018"/>
    <w:rsid w:val="00716BDF"/>
    <w:rsid w:val="00717802"/>
    <w:rsid w:val="00720C1D"/>
    <w:rsid w:val="007227D1"/>
    <w:rsid w:val="00725C6E"/>
    <w:rsid w:val="00735147"/>
    <w:rsid w:val="00737429"/>
    <w:rsid w:val="00737DC0"/>
    <w:rsid w:val="00737F47"/>
    <w:rsid w:val="00740F49"/>
    <w:rsid w:val="0074170F"/>
    <w:rsid w:val="00744340"/>
    <w:rsid w:val="00746FF5"/>
    <w:rsid w:val="007502A4"/>
    <w:rsid w:val="00751146"/>
    <w:rsid w:val="00754617"/>
    <w:rsid w:val="00755399"/>
    <w:rsid w:val="00756963"/>
    <w:rsid w:val="00757322"/>
    <w:rsid w:val="00761D0E"/>
    <w:rsid w:val="00761F23"/>
    <w:rsid w:val="0076272E"/>
    <w:rsid w:val="00762C6C"/>
    <w:rsid w:val="00763A3E"/>
    <w:rsid w:val="00765B51"/>
    <w:rsid w:val="00766A0D"/>
    <w:rsid w:val="00767495"/>
    <w:rsid w:val="0077259B"/>
    <w:rsid w:val="00772788"/>
    <w:rsid w:val="00772C90"/>
    <w:rsid w:val="00773276"/>
    <w:rsid w:val="007779FD"/>
    <w:rsid w:val="00777F16"/>
    <w:rsid w:val="00780A50"/>
    <w:rsid w:val="007815AA"/>
    <w:rsid w:val="007817C6"/>
    <w:rsid w:val="007825DC"/>
    <w:rsid w:val="00784708"/>
    <w:rsid w:val="00785411"/>
    <w:rsid w:val="00786FA9"/>
    <w:rsid w:val="007879FB"/>
    <w:rsid w:val="00787AF9"/>
    <w:rsid w:val="00787F2E"/>
    <w:rsid w:val="00794315"/>
    <w:rsid w:val="007950A8"/>
    <w:rsid w:val="007964B3"/>
    <w:rsid w:val="007964E9"/>
    <w:rsid w:val="007A2992"/>
    <w:rsid w:val="007A315E"/>
    <w:rsid w:val="007A41DE"/>
    <w:rsid w:val="007A618A"/>
    <w:rsid w:val="007A728A"/>
    <w:rsid w:val="007A7E28"/>
    <w:rsid w:val="007B1BCE"/>
    <w:rsid w:val="007B342E"/>
    <w:rsid w:val="007B348A"/>
    <w:rsid w:val="007B3C6A"/>
    <w:rsid w:val="007B57C9"/>
    <w:rsid w:val="007B65B1"/>
    <w:rsid w:val="007B6628"/>
    <w:rsid w:val="007B6A64"/>
    <w:rsid w:val="007B7F2C"/>
    <w:rsid w:val="007C0549"/>
    <w:rsid w:val="007C17C0"/>
    <w:rsid w:val="007C52C8"/>
    <w:rsid w:val="007D0A0F"/>
    <w:rsid w:val="007D19F5"/>
    <w:rsid w:val="007D23A0"/>
    <w:rsid w:val="007D46D6"/>
    <w:rsid w:val="007D4FE6"/>
    <w:rsid w:val="007D79A2"/>
    <w:rsid w:val="007E05CB"/>
    <w:rsid w:val="007E0986"/>
    <w:rsid w:val="007E4360"/>
    <w:rsid w:val="007E61DC"/>
    <w:rsid w:val="007E6A27"/>
    <w:rsid w:val="007E77E9"/>
    <w:rsid w:val="007E7A4F"/>
    <w:rsid w:val="007F00CD"/>
    <w:rsid w:val="007F0B2A"/>
    <w:rsid w:val="007F1BA3"/>
    <w:rsid w:val="007F1D38"/>
    <w:rsid w:val="007F1E4D"/>
    <w:rsid w:val="007F331F"/>
    <w:rsid w:val="007F3750"/>
    <w:rsid w:val="007F5B8E"/>
    <w:rsid w:val="007F6B7B"/>
    <w:rsid w:val="007F6F69"/>
    <w:rsid w:val="007F7853"/>
    <w:rsid w:val="00801543"/>
    <w:rsid w:val="00803D94"/>
    <w:rsid w:val="008040C3"/>
    <w:rsid w:val="00805373"/>
    <w:rsid w:val="00805BF2"/>
    <w:rsid w:val="008067E4"/>
    <w:rsid w:val="0081119E"/>
    <w:rsid w:val="008117D0"/>
    <w:rsid w:val="00814BB6"/>
    <w:rsid w:val="00816066"/>
    <w:rsid w:val="0081620A"/>
    <w:rsid w:val="00817380"/>
    <w:rsid w:val="00817D67"/>
    <w:rsid w:val="00820914"/>
    <w:rsid w:val="0082113B"/>
    <w:rsid w:val="00821267"/>
    <w:rsid w:val="00825CCF"/>
    <w:rsid w:val="00832164"/>
    <w:rsid w:val="00833186"/>
    <w:rsid w:val="00834ED6"/>
    <w:rsid w:val="00835490"/>
    <w:rsid w:val="00840654"/>
    <w:rsid w:val="00845200"/>
    <w:rsid w:val="00846350"/>
    <w:rsid w:val="0084680C"/>
    <w:rsid w:val="008476CC"/>
    <w:rsid w:val="008479B0"/>
    <w:rsid w:val="00847C58"/>
    <w:rsid w:val="0085098E"/>
    <w:rsid w:val="00850CA3"/>
    <w:rsid w:val="00850F68"/>
    <w:rsid w:val="008513F8"/>
    <w:rsid w:val="008522B3"/>
    <w:rsid w:val="008530F7"/>
    <w:rsid w:val="00860584"/>
    <w:rsid w:val="00860DB0"/>
    <w:rsid w:val="00861026"/>
    <w:rsid w:val="008631A1"/>
    <w:rsid w:val="00863CE8"/>
    <w:rsid w:val="0086773C"/>
    <w:rsid w:val="00870445"/>
    <w:rsid w:val="00870624"/>
    <w:rsid w:val="008706BF"/>
    <w:rsid w:val="0087085F"/>
    <w:rsid w:val="00871385"/>
    <w:rsid w:val="00871605"/>
    <w:rsid w:val="00872932"/>
    <w:rsid w:val="00872D94"/>
    <w:rsid w:val="00873503"/>
    <w:rsid w:val="0087510D"/>
    <w:rsid w:val="00875114"/>
    <w:rsid w:val="008759F8"/>
    <w:rsid w:val="00875AB2"/>
    <w:rsid w:val="00877DFD"/>
    <w:rsid w:val="00882B17"/>
    <w:rsid w:val="008859C0"/>
    <w:rsid w:val="00885A34"/>
    <w:rsid w:val="00885D44"/>
    <w:rsid w:val="00887181"/>
    <w:rsid w:val="0088729F"/>
    <w:rsid w:val="008913A4"/>
    <w:rsid w:val="00891D94"/>
    <w:rsid w:val="00893A7C"/>
    <w:rsid w:val="00893F93"/>
    <w:rsid w:val="00895140"/>
    <w:rsid w:val="00897F76"/>
    <w:rsid w:val="008A1D1A"/>
    <w:rsid w:val="008A3035"/>
    <w:rsid w:val="008A416A"/>
    <w:rsid w:val="008A424E"/>
    <w:rsid w:val="008A5F59"/>
    <w:rsid w:val="008B569A"/>
    <w:rsid w:val="008B6B12"/>
    <w:rsid w:val="008B7C0F"/>
    <w:rsid w:val="008B7F27"/>
    <w:rsid w:val="008C1A1C"/>
    <w:rsid w:val="008C2AF5"/>
    <w:rsid w:val="008C35AC"/>
    <w:rsid w:val="008C3A44"/>
    <w:rsid w:val="008C4AAA"/>
    <w:rsid w:val="008C55C5"/>
    <w:rsid w:val="008D05E2"/>
    <w:rsid w:val="008D3F32"/>
    <w:rsid w:val="008D475E"/>
    <w:rsid w:val="008D4817"/>
    <w:rsid w:val="008E1A3C"/>
    <w:rsid w:val="008E2D02"/>
    <w:rsid w:val="008E4470"/>
    <w:rsid w:val="008E523C"/>
    <w:rsid w:val="008E70E8"/>
    <w:rsid w:val="008E777B"/>
    <w:rsid w:val="008E7C5F"/>
    <w:rsid w:val="008F47CD"/>
    <w:rsid w:val="008F535E"/>
    <w:rsid w:val="008F57FC"/>
    <w:rsid w:val="008F730D"/>
    <w:rsid w:val="008F7807"/>
    <w:rsid w:val="008F7C49"/>
    <w:rsid w:val="008F7F49"/>
    <w:rsid w:val="00902556"/>
    <w:rsid w:val="00902E36"/>
    <w:rsid w:val="00904B39"/>
    <w:rsid w:val="00905B6E"/>
    <w:rsid w:val="0090627C"/>
    <w:rsid w:val="00907020"/>
    <w:rsid w:val="009070CE"/>
    <w:rsid w:val="00910A4A"/>
    <w:rsid w:val="00910BD8"/>
    <w:rsid w:val="009135C2"/>
    <w:rsid w:val="00914B08"/>
    <w:rsid w:val="0091519C"/>
    <w:rsid w:val="009166EE"/>
    <w:rsid w:val="00920FBF"/>
    <w:rsid w:val="00921402"/>
    <w:rsid w:val="00926FFB"/>
    <w:rsid w:val="00930DB4"/>
    <w:rsid w:val="00933FFF"/>
    <w:rsid w:val="009342A9"/>
    <w:rsid w:val="0093567D"/>
    <w:rsid w:val="0093574C"/>
    <w:rsid w:val="00935A6D"/>
    <w:rsid w:val="0094501A"/>
    <w:rsid w:val="0094607A"/>
    <w:rsid w:val="00946BDA"/>
    <w:rsid w:val="009508E9"/>
    <w:rsid w:val="0095103E"/>
    <w:rsid w:val="00951538"/>
    <w:rsid w:val="00951DB2"/>
    <w:rsid w:val="00953A21"/>
    <w:rsid w:val="009542CB"/>
    <w:rsid w:val="00955C94"/>
    <w:rsid w:val="00957262"/>
    <w:rsid w:val="009573E6"/>
    <w:rsid w:val="0096042E"/>
    <w:rsid w:val="009638A1"/>
    <w:rsid w:val="00963FBC"/>
    <w:rsid w:val="00966CF3"/>
    <w:rsid w:val="00970D67"/>
    <w:rsid w:val="0097482F"/>
    <w:rsid w:val="00974CCF"/>
    <w:rsid w:val="00975ECC"/>
    <w:rsid w:val="0097734E"/>
    <w:rsid w:val="00980326"/>
    <w:rsid w:val="00982D35"/>
    <w:rsid w:val="00982F52"/>
    <w:rsid w:val="009843DD"/>
    <w:rsid w:val="00993EE6"/>
    <w:rsid w:val="00994465"/>
    <w:rsid w:val="00995633"/>
    <w:rsid w:val="00996705"/>
    <w:rsid w:val="0099709B"/>
    <w:rsid w:val="00997D02"/>
    <w:rsid w:val="009A1704"/>
    <w:rsid w:val="009A2FFD"/>
    <w:rsid w:val="009A3226"/>
    <w:rsid w:val="009A3530"/>
    <w:rsid w:val="009A5371"/>
    <w:rsid w:val="009A5FA6"/>
    <w:rsid w:val="009A74FF"/>
    <w:rsid w:val="009A7EA3"/>
    <w:rsid w:val="009B0194"/>
    <w:rsid w:val="009B1263"/>
    <w:rsid w:val="009B54F2"/>
    <w:rsid w:val="009B6141"/>
    <w:rsid w:val="009C1C13"/>
    <w:rsid w:val="009C2746"/>
    <w:rsid w:val="009C3628"/>
    <w:rsid w:val="009C3F7D"/>
    <w:rsid w:val="009C4825"/>
    <w:rsid w:val="009C62AA"/>
    <w:rsid w:val="009C6EC7"/>
    <w:rsid w:val="009D0074"/>
    <w:rsid w:val="009D15F9"/>
    <w:rsid w:val="009D2B38"/>
    <w:rsid w:val="009D5516"/>
    <w:rsid w:val="009D71C6"/>
    <w:rsid w:val="009E21A3"/>
    <w:rsid w:val="009E2C3D"/>
    <w:rsid w:val="009E5DCE"/>
    <w:rsid w:val="009E5FB5"/>
    <w:rsid w:val="009E6F47"/>
    <w:rsid w:val="009E7587"/>
    <w:rsid w:val="009F1B63"/>
    <w:rsid w:val="009F1C7B"/>
    <w:rsid w:val="009F2075"/>
    <w:rsid w:val="009F4DCE"/>
    <w:rsid w:val="009F64EA"/>
    <w:rsid w:val="009F70E8"/>
    <w:rsid w:val="00A01954"/>
    <w:rsid w:val="00A03B2C"/>
    <w:rsid w:val="00A03DC1"/>
    <w:rsid w:val="00A06903"/>
    <w:rsid w:val="00A11E1D"/>
    <w:rsid w:val="00A14844"/>
    <w:rsid w:val="00A15C92"/>
    <w:rsid w:val="00A17CCD"/>
    <w:rsid w:val="00A213C4"/>
    <w:rsid w:val="00A21FEF"/>
    <w:rsid w:val="00A23774"/>
    <w:rsid w:val="00A24F09"/>
    <w:rsid w:val="00A27DC1"/>
    <w:rsid w:val="00A304BA"/>
    <w:rsid w:val="00A31946"/>
    <w:rsid w:val="00A31E46"/>
    <w:rsid w:val="00A32460"/>
    <w:rsid w:val="00A33A26"/>
    <w:rsid w:val="00A36011"/>
    <w:rsid w:val="00A40578"/>
    <w:rsid w:val="00A4197D"/>
    <w:rsid w:val="00A45A7B"/>
    <w:rsid w:val="00A46088"/>
    <w:rsid w:val="00A46C13"/>
    <w:rsid w:val="00A476A8"/>
    <w:rsid w:val="00A50D6F"/>
    <w:rsid w:val="00A5131F"/>
    <w:rsid w:val="00A519B4"/>
    <w:rsid w:val="00A51CBB"/>
    <w:rsid w:val="00A534C9"/>
    <w:rsid w:val="00A55691"/>
    <w:rsid w:val="00A56052"/>
    <w:rsid w:val="00A5662D"/>
    <w:rsid w:val="00A56BF7"/>
    <w:rsid w:val="00A56E63"/>
    <w:rsid w:val="00A575A6"/>
    <w:rsid w:val="00A579BD"/>
    <w:rsid w:val="00A60186"/>
    <w:rsid w:val="00A62226"/>
    <w:rsid w:val="00A64316"/>
    <w:rsid w:val="00A6479B"/>
    <w:rsid w:val="00A65383"/>
    <w:rsid w:val="00A70708"/>
    <w:rsid w:val="00A71190"/>
    <w:rsid w:val="00A71A58"/>
    <w:rsid w:val="00A733EC"/>
    <w:rsid w:val="00A744BA"/>
    <w:rsid w:val="00A755FB"/>
    <w:rsid w:val="00A76A42"/>
    <w:rsid w:val="00A80D0B"/>
    <w:rsid w:val="00A81950"/>
    <w:rsid w:val="00A826C5"/>
    <w:rsid w:val="00A86122"/>
    <w:rsid w:val="00A87522"/>
    <w:rsid w:val="00A878E2"/>
    <w:rsid w:val="00A93149"/>
    <w:rsid w:val="00A93E02"/>
    <w:rsid w:val="00A94156"/>
    <w:rsid w:val="00A96794"/>
    <w:rsid w:val="00A96920"/>
    <w:rsid w:val="00A97136"/>
    <w:rsid w:val="00A97C12"/>
    <w:rsid w:val="00AA0D9E"/>
    <w:rsid w:val="00AA1B09"/>
    <w:rsid w:val="00AA1C10"/>
    <w:rsid w:val="00AA2E91"/>
    <w:rsid w:val="00AA4118"/>
    <w:rsid w:val="00AA6218"/>
    <w:rsid w:val="00AB2191"/>
    <w:rsid w:val="00AB4241"/>
    <w:rsid w:val="00AB446F"/>
    <w:rsid w:val="00AB5DF0"/>
    <w:rsid w:val="00AC37C4"/>
    <w:rsid w:val="00AC6754"/>
    <w:rsid w:val="00AC7439"/>
    <w:rsid w:val="00AD0F89"/>
    <w:rsid w:val="00AD1653"/>
    <w:rsid w:val="00AD25C6"/>
    <w:rsid w:val="00AD74B2"/>
    <w:rsid w:val="00AE0FE3"/>
    <w:rsid w:val="00AE190A"/>
    <w:rsid w:val="00AE33DE"/>
    <w:rsid w:val="00AE4BE3"/>
    <w:rsid w:val="00AE613E"/>
    <w:rsid w:val="00AE68C5"/>
    <w:rsid w:val="00AF1AA4"/>
    <w:rsid w:val="00AF3605"/>
    <w:rsid w:val="00AF3C6C"/>
    <w:rsid w:val="00AF569E"/>
    <w:rsid w:val="00B00DC4"/>
    <w:rsid w:val="00B06A6F"/>
    <w:rsid w:val="00B072C8"/>
    <w:rsid w:val="00B10F9F"/>
    <w:rsid w:val="00B12913"/>
    <w:rsid w:val="00B12B20"/>
    <w:rsid w:val="00B134F5"/>
    <w:rsid w:val="00B17B44"/>
    <w:rsid w:val="00B24A00"/>
    <w:rsid w:val="00B251B4"/>
    <w:rsid w:val="00B27397"/>
    <w:rsid w:val="00B305C9"/>
    <w:rsid w:val="00B30AA8"/>
    <w:rsid w:val="00B31DEC"/>
    <w:rsid w:val="00B33F95"/>
    <w:rsid w:val="00B35141"/>
    <w:rsid w:val="00B43C00"/>
    <w:rsid w:val="00B43C2D"/>
    <w:rsid w:val="00B51A2D"/>
    <w:rsid w:val="00B528AB"/>
    <w:rsid w:val="00B52907"/>
    <w:rsid w:val="00B52AB3"/>
    <w:rsid w:val="00B539CF"/>
    <w:rsid w:val="00B56154"/>
    <w:rsid w:val="00B566B1"/>
    <w:rsid w:val="00B5758A"/>
    <w:rsid w:val="00B57760"/>
    <w:rsid w:val="00B578A5"/>
    <w:rsid w:val="00B57922"/>
    <w:rsid w:val="00B61F56"/>
    <w:rsid w:val="00B62515"/>
    <w:rsid w:val="00B62C6C"/>
    <w:rsid w:val="00B63030"/>
    <w:rsid w:val="00B65865"/>
    <w:rsid w:val="00B65904"/>
    <w:rsid w:val="00B67327"/>
    <w:rsid w:val="00B72992"/>
    <w:rsid w:val="00B72D8A"/>
    <w:rsid w:val="00B74B06"/>
    <w:rsid w:val="00B74BAB"/>
    <w:rsid w:val="00B75337"/>
    <w:rsid w:val="00B75B03"/>
    <w:rsid w:val="00B775C2"/>
    <w:rsid w:val="00B82860"/>
    <w:rsid w:val="00B82E3D"/>
    <w:rsid w:val="00B836B0"/>
    <w:rsid w:val="00B84981"/>
    <w:rsid w:val="00B87664"/>
    <w:rsid w:val="00B90961"/>
    <w:rsid w:val="00B916C6"/>
    <w:rsid w:val="00B921DD"/>
    <w:rsid w:val="00BA0A6C"/>
    <w:rsid w:val="00BA0D6B"/>
    <w:rsid w:val="00BA3480"/>
    <w:rsid w:val="00BA371A"/>
    <w:rsid w:val="00BA3739"/>
    <w:rsid w:val="00BA50A2"/>
    <w:rsid w:val="00BA6558"/>
    <w:rsid w:val="00BA6BA9"/>
    <w:rsid w:val="00BB0A52"/>
    <w:rsid w:val="00BB22A0"/>
    <w:rsid w:val="00BB528E"/>
    <w:rsid w:val="00BB59D9"/>
    <w:rsid w:val="00BB77F6"/>
    <w:rsid w:val="00BB7B3D"/>
    <w:rsid w:val="00BC38D0"/>
    <w:rsid w:val="00BC3A8F"/>
    <w:rsid w:val="00BC5282"/>
    <w:rsid w:val="00BC562F"/>
    <w:rsid w:val="00BC6C70"/>
    <w:rsid w:val="00BD1C01"/>
    <w:rsid w:val="00BD2064"/>
    <w:rsid w:val="00BD3630"/>
    <w:rsid w:val="00BD38A5"/>
    <w:rsid w:val="00BD3A2E"/>
    <w:rsid w:val="00BD3DAA"/>
    <w:rsid w:val="00BD3E2C"/>
    <w:rsid w:val="00BD4463"/>
    <w:rsid w:val="00BD5A73"/>
    <w:rsid w:val="00BD6069"/>
    <w:rsid w:val="00BD63B1"/>
    <w:rsid w:val="00BE22C2"/>
    <w:rsid w:val="00BE2D14"/>
    <w:rsid w:val="00BE2D9D"/>
    <w:rsid w:val="00BE4716"/>
    <w:rsid w:val="00BE4BCF"/>
    <w:rsid w:val="00BF20C2"/>
    <w:rsid w:val="00BF254F"/>
    <w:rsid w:val="00BF2F7E"/>
    <w:rsid w:val="00BF3458"/>
    <w:rsid w:val="00BF36F6"/>
    <w:rsid w:val="00BF37E5"/>
    <w:rsid w:val="00BF3897"/>
    <w:rsid w:val="00C00E05"/>
    <w:rsid w:val="00C053AD"/>
    <w:rsid w:val="00C05671"/>
    <w:rsid w:val="00C06060"/>
    <w:rsid w:val="00C066C9"/>
    <w:rsid w:val="00C06EB0"/>
    <w:rsid w:val="00C0747F"/>
    <w:rsid w:val="00C1051C"/>
    <w:rsid w:val="00C12869"/>
    <w:rsid w:val="00C13036"/>
    <w:rsid w:val="00C136AB"/>
    <w:rsid w:val="00C15E6D"/>
    <w:rsid w:val="00C16C39"/>
    <w:rsid w:val="00C2056C"/>
    <w:rsid w:val="00C22366"/>
    <w:rsid w:val="00C229B0"/>
    <w:rsid w:val="00C238D8"/>
    <w:rsid w:val="00C23D8D"/>
    <w:rsid w:val="00C260CF"/>
    <w:rsid w:val="00C264D2"/>
    <w:rsid w:val="00C27BD2"/>
    <w:rsid w:val="00C30F6A"/>
    <w:rsid w:val="00C3227F"/>
    <w:rsid w:val="00C3270C"/>
    <w:rsid w:val="00C36289"/>
    <w:rsid w:val="00C4000D"/>
    <w:rsid w:val="00C40393"/>
    <w:rsid w:val="00C428D1"/>
    <w:rsid w:val="00C4358C"/>
    <w:rsid w:val="00C4398A"/>
    <w:rsid w:val="00C44686"/>
    <w:rsid w:val="00C50D7A"/>
    <w:rsid w:val="00C51A42"/>
    <w:rsid w:val="00C52611"/>
    <w:rsid w:val="00C52FAE"/>
    <w:rsid w:val="00C533D8"/>
    <w:rsid w:val="00C5449A"/>
    <w:rsid w:val="00C545E5"/>
    <w:rsid w:val="00C55BB4"/>
    <w:rsid w:val="00C56E3E"/>
    <w:rsid w:val="00C61CD3"/>
    <w:rsid w:val="00C62435"/>
    <w:rsid w:val="00C636BA"/>
    <w:rsid w:val="00C653EE"/>
    <w:rsid w:val="00C666A3"/>
    <w:rsid w:val="00C66AF6"/>
    <w:rsid w:val="00C6765B"/>
    <w:rsid w:val="00C7164E"/>
    <w:rsid w:val="00C7191A"/>
    <w:rsid w:val="00C72122"/>
    <w:rsid w:val="00C723E2"/>
    <w:rsid w:val="00C75A8C"/>
    <w:rsid w:val="00C803E2"/>
    <w:rsid w:val="00C81D6D"/>
    <w:rsid w:val="00C82162"/>
    <w:rsid w:val="00C82A21"/>
    <w:rsid w:val="00C84798"/>
    <w:rsid w:val="00C84E94"/>
    <w:rsid w:val="00C85102"/>
    <w:rsid w:val="00C87705"/>
    <w:rsid w:val="00C903CC"/>
    <w:rsid w:val="00C945FC"/>
    <w:rsid w:val="00C94A53"/>
    <w:rsid w:val="00C966F9"/>
    <w:rsid w:val="00C97B6B"/>
    <w:rsid w:val="00CA0053"/>
    <w:rsid w:val="00CA3B24"/>
    <w:rsid w:val="00CA3EAC"/>
    <w:rsid w:val="00CA40C9"/>
    <w:rsid w:val="00CA50F8"/>
    <w:rsid w:val="00CA5675"/>
    <w:rsid w:val="00CA5913"/>
    <w:rsid w:val="00CA5ECF"/>
    <w:rsid w:val="00CA66FC"/>
    <w:rsid w:val="00CA7393"/>
    <w:rsid w:val="00CA7753"/>
    <w:rsid w:val="00CA7F3A"/>
    <w:rsid w:val="00CB1432"/>
    <w:rsid w:val="00CB34E5"/>
    <w:rsid w:val="00CB3A14"/>
    <w:rsid w:val="00CB55D7"/>
    <w:rsid w:val="00CB5CF3"/>
    <w:rsid w:val="00CB7523"/>
    <w:rsid w:val="00CC21F2"/>
    <w:rsid w:val="00CC31EB"/>
    <w:rsid w:val="00CC4305"/>
    <w:rsid w:val="00CC48E6"/>
    <w:rsid w:val="00CC585C"/>
    <w:rsid w:val="00CC5C37"/>
    <w:rsid w:val="00CD0485"/>
    <w:rsid w:val="00CD2037"/>
    <w:rsid w:val="00CD2B2B"/>
    <w:rsid w:val="00CD30E5"/>
    <w:rsid w:val="00CD3C36"/>
    <w:rsid w:val="00CD4029"/>
    <w:rsid w:val="00CD5D80"/>
    <w:rsid w:val="00CD6EBB"/>
    <w:rsid w:val="00CD7EC6"/>
    <w:rsid w:val="00CE2492"/>
    <w:rsid w:val="00CE4043"/>
    <w:rsid w:val="00CE53AB"/>
    <w:rsid w:val="00CE5B24"/>
    <w:rsid w:val="00CE61AA"/>
    <w:rsid w:val="00CF3305"/>
    <w:rsid w:val="00CF3FB5"/>
    <w:rsid w:val="00CF448C"/>
    <w:rsid w:val="00CF57BD"/>
    <w:rsid w:val="00CF7191"/>
    <w:rsid w:val="00D01426"/>
    <w:rsid w:val="00D04E9F"/>
    <w:rsid w:val="00D06753"/>
    <w:rsid w:val="00D11158"/>
    <w:rsid w:val="00D111AB"/>
    <w:rsid w:val="00D121DD"/>
    <w:rsid w:val="00D159B1"/>
    <w:rsid w:val="00D15B57"/>
    <w:rsid w:val="00D15DF1"/>
    <w:rsid w:val="00D175D8"/>
    <w:rsid w:val="00D211F2"/>
    <w:rsid w:val="00D2167B"/>
    <w:rsid w:val="00D22A57"/>
    <w:rsid w:val="00D25585"/>
    <w:rsid w:val="00D302C5"/>
    <w:rsid w:val="00D31EE3"/>
    <w:rsid w:val="00D321EC"/>
    <w:rsid w:val="00D32311"/>
    <w:rsid w:val="00D330CD"/>
    <w:rsid w:val="00D336C2"/>
    <w:rsid w:val="00D33EFE"/>
    <w:rsid w:val="00D3580B"/>
    <w:rsid w:val="00D35E6C"/>
    <w:rsid w:val="00D4161E"/>
    <w:rsid w:val="00D4620B"/>
    <w:rsid w:val="00D466D2"/>
    <w:rsid w:val="00D4794A"/>
    <w:rsid w:val="00D51F59"/>
    <w:rsid w:val="00D541B0"/>
    <w:rsid w:val="00D55EA7"/>
    <w:rsid w:val="00D60BE8"/>
    <w:rsid w:val="00D61D2C"/>
    <w:rsid w:val="00D626E8"/>
    <w:rsid w:val="00D6286F"/>
    <w:rsid w:val="00D745F9"/>
    <w:rsid w:val="00D76CD6"/>
    <w:rsid w:val="00D81540"/>
    <w:rsid w:val="00D83786"/>
    <w:rsid w:val="00D843CF"/>
    <w:rsid w:val="00D91255"/>
    <w:rsid w:val="00D922D1"/>
    <w:rsid w:val="00D94D52"/>
    <w:rsid w:val="00DA24D4"/>
    <w:rsid w:val="00DA4084"/>
    <w:rsid w:val="00DA6893"/>
    <w:rsid w:val="00DB15FC"/>
    <w:rsid w:val="00DB1B79"/>
    <w:rsid w:val="00DB2B15"/>
    <w:rsid w:val="00DB2F52"/>
    <w:rsid w:val="00DB46AD"/>
    <w:rsid w:val="00DB7BBD"/>
    <w:rsid w:val="00DB7EBB"/>
    <w:rsid w:val="00DC02B6"/>
    <w:rsid w:val="00DC05D3"/>
    <w:rsid w:val="00DC0C8D"/>
    <w:rsid w:val="00DC1C0B"/>
    <w:rsid w:val="00DC2FA0"/>
    <w:rsid w:val="00DD0A1E"/>
    <w:rsid w:val="00DD0E20"/>
    <w:rsid w:val="00DD393A"/>
    <w:rsid w:val="00DD7028"/>
    <w:rsid w:val="00DE14F4"/>
    <w:rsid w:val="00DE2653"/>
    <w:rsid w:val="00DE359F"/>
    <w:rsid w:val="00DE530C"/>
    <w:rsid w:val="00DE79BB"/>
    <w:rsid w:val="00DE7E83"/>
    <w:rsid w:val="00DF209F"/>
    <w:rsid w:val="00DF29A0"/>
    <w:rsid w:val="00DF2D48"/>
    <w:rsid w:val="00DF5DE0"/>
    <w:rsid w:val="00E02395"/>
    <w:rsid w:val="00E03B31"/>
    <w:rsid w:val="00E03D90"/>
    <w:rsid w:val="00E062E9"/>
    <w:rsid w:val="00E06E57"/>
    <w:rsid w:val="00E117A0"/>
    <w:rsid w:val="00E12724"/>
    <w:rsid w:val="00E13038"/>
    <w:rsid w:val="00E13350"/>
    <w:rsid w:val="00E179AE"/>
    <w:rsid w:val="00E17A5F"/>
    <w:rsid w:val="00E23247"/>
    <w:rsid w:val="00E2464F"/>
    <w:rsid w:val="00E30706"/>
    <w:rsid w:val="00E30D33"/>
    <w:rsid w:val="00E33E6B"/>
    <w:rsid w:val="00E349A3"/>
    <w:rsid w:val="00E360DA"/>
    <w:rsid w:val="00E3637C"/>
    <w:rsid w:val="00E3685A"/>
    <w:rsid w:val="00E40BD0"/>
    <w:rsid w:val="00E4221B"/>
    <w:rsid w:val="00E471DF"/>
    <w:rsid w:val="00E47742"/>
    <w:rsid w:val="00E51A01"/>
    <w:rsid w:val="00E54782"/>
    <w:rsid w:val="00E56001"/>
    <w:rsid w:val="00E566BE"/>
    <w:rsid w:val="00E56762"/>
    <w:rsid w:val="00E56B17"/>
    <w:rsid w:val="00E5790B"/>
    <w:rsid w:val="00E608AE"/>
    <w:rsid w:val="00E627F7"/>
    <w:rsid w:val="00E641F4"/>
    <w:rsid w:val="00E64E6E"/>
    <w:rsid w:val="00E65157"/>
    <w:rsid w:val="00E71672"/>
    <w:rsid w:val="00E71B13"/>
    <w:rsid w:val="00E731FB"/>
    <w:rsid w:val="00E742FA"/>
    <w:rsid w:val="00E74B73"/>
    <w:rsid w:val="00E7607F"/>
    <w:rsid w:val="00E779D5"/>
    <w:rsid w:val="00E77BDE"/>
    <w:rsid w:val="00E80A67"/>
    <w:rsid w:val="00E817E6"/>
    <w:rsid w:val="00E82144"/>
    <w:rsid w:val="00E8468A"/>
    <w:rsid w:val="00E84FBD"/>
    <w:rsid w:val="00E8746E"/>
    <w:rsid w:val="00E91CFA"/>
    <w:rsid w:val="00E935E3"/>
    <w:rsid w:val="00E940D5"/>
    <w:rsid w:val="00E94B4A"/>
    <w:rsid w:val="00E94C15"/>
    <w:rsid w:val="00E94FA9"/>
    <w:rsid w:val="00E96A64"/>
    <w:rsid w:val="00E97A2D"/>
    <w:rsid w:val="00E97D29"/>
    <w:rsid w:val="00E97FE7"/>
    <w:rsid w:val="00EA19BB"/>
    <w:rsid w:val="00EA2243"/>
    <w:rsid w:val="00EB055A"/>
    <w:rsid w:val="00EB55DB"/>
    <w:rsid w:val="00EC1C0B"/>
    <w:rsid w:val="00EC203A"/>
    <w:rsid w:val="00EC3E32"/>
    <w:rsid w:val="00EC44D6"/>
    <w:rsid w:val="00EC5EED"/>
    <w:rsid w:val="00ED0AF6"/>
    <w:rsid w:val="00ED64E7"/>
    <w:rsid w:val="00ED751B"/>
    <w:rsid w:val="00ED7CC4"/>
    <w:rsid w:val="00EE1C46"/>
    <w:rsid w:val="00EE315E"/>
    <w:rsid w:val="00EE3575"/>
    <w:rsid w:val="00EE406A"/>
    <w:rsid w:val="00EE4860"/>
    <w:rsid w:val="00EE68DB"/>
    <w:rsid w:val="00EF12B5"/>
    <w:rsid w:val="00EF715E"/>
    <w:rsid w:val="00EF79EE"/>
    <w:rsid w:val="00F00024"/>
    <w:rsid w:val="00F00363"/>
    <w:rsid w:val="00F02598"/>
    <w:rsid w:val="00F0394C"/>
    <w:rsid w:val="00F04190"/>
    <w:rsid w:val="00F045A1"/>
    <w:rsid w:val="00F06C43"/>
    <w:rsid w:val="00F06E37"/>
    <w:rsid w:val="00F1251D"/>
    <w:rsid w:val="00F13C7F"/>
    <w:rsid w:val="00F13EFC"/>
    <w:rsid w:val="00F14524"/>
    <w:rsid w:val="00F15A2F"/>
    <w:rsid w:val="00F1781F"/>
    <w:rsid w:val="00F2160F"/>
    <w:rsid w:val="00F224EE"/>
    <w:rsid w:val="00F24194"/>
    <w:rsid w:val="00F246A0"/>
    <w:rsid w:val="00F255C5"/>
    <w:rsid w:val="00F259F0"/>
    <w:rsid w:val="00F260F7"/>
    <w:rsid w:val="00F27FD3"/>
    <w:rsid w:val="00F31D83"/>
    <w:rsid w:val="00F32AF5"/>
    <w:rsid w:val="00F33EE3"/>
    <w:rsid w:val="00F35126"/>
    <w:rsid w:val="00F37150"/>
    <w:rsid w:val="00F40B43"/>
    <w:rsid w:val="00F45F1D"/>
    <w:rsid w:val="00F508E9"/>
    <w:rsid w:val="00F50AC3"/>
    <w:rsid w:val="00F52437"/>
    <w:rsid w:val="00F533A1"/>
    <w:rsid w:val="00F54AC8"/>
    <w:rsid w:val="00F54BBA"/>
    <w:rsid w:val="00F551F9"/>
    <w:rsid w:val="00F55CDF"/>
    <w:rsid w:val="00F55D3B"/>
    <w:rsid w:val="00F56DE8"/>
    <w:rsid w:val="00F62549"/>
    <w:rsid w:val="00F62AD0"/>
    <w:rsid w:val="00F63041"/>
    <w:rsid w:val="00F6310E"/>
    <w:rsid w:val="00F71585"/>
    <w:rsid w:val="00F72100"/>
    <w:rsid w:val="00F72D4E"/>
    <w:rsid w:val="00F73508"/>
    <w:rsid w:val="00F75A16"/>
    <w:rsid w:val="00F75E04"/>
    <w:rsid w:val="00F75E5D"/>
    <w:rsid w:val="00F76B07"/>
    <w:rsid w:val="00F76BFC"/>
    <w:rsid w:val="00F80311"/>
    <w:rsid w:val="00F80BF8"/>
    <w:rsid w:val="00F814D8"/>
    <w:rsid w:val="00F81546"/>
    <w:rsid w:val="00F827A7"/>
    <w:rsid w:val="00F82F1B"/>
    <w:rsid w:val="00F8468E"/>
    <w:rsid w:val="00F85D3F"/>
    <w:rsid w:val="00F86846"/>
    <w:rsid w:val="00F86B63"/>
    <w:rsid w:val="00F9021B"/>
    <w:rsid w:val="00F90602"/>
    <w:rsid w:val="00F90F42"/>
    <w:rsid w:val="00F92C18"/>
    <w:rsid w:val="00F941E8"/>
    <w:rsid w:val="00F961D0"/>
    <w:rsid w:val="00F963CA"/>
    <w:rsid w:val="00F97FB4"/>
    <w:rsid w:val="00FA1351"/>
    <w:rsid w:val="00FA7037"/>
    <w:rsid w:val="00FB0C8C"/>
    <w:rsid w:val="00FB14F7"/>
    <w:rsid w:val="00FB1F63"/>
    <w:rsid w:val="00FB2990"/>
    <w:rsid w:val="00FB32F9"/>
    <w:rsid w:val="00FB3F00"/>
    <w:rsid w:val="00FB6439"/>
    <w:rsid w:val="00FB680B"/>
    <w:rsid w:val="00FC10D2"/>
    <w:rsid w:val="00FC3B15"/>
    <w:rsid w:val="00FC48D7"/>
    <w:rsid w:val="00FC7BB6"/>
    <w:rsid w:val="00FD08F5"/>
    <w:rsid w:val="00FD3BE5"/>
    <w:rsid w:val="00FD4050"/>
    <w:rsid w:val="00FD4514"/>
    <w:rsid w:val="00FD656D"/>
    <w:rsid w:val="00FD687D"/>
    <w:rsid w:val="00FD7A59"/>
    <w:rsid w:val="00FD7C93"/>
    <w:rsid w:val="00FE0C87"/>
    <w:rsid w:val="00FE1B69"/>
    <w:rsid w:val="00FE4352"/>
    <w:rsid w:val="00FE49AC"/>
    <w:rsid w:val="00FE4B51"/>
    <w:rsid w:val="00FE5171"/>
    <w:rsid w:val="00FE5DF5"/>
    <w:rsid w:val="00FE6051"/>
    <w:rsid w:val="00FE65A4"/>
    <w:rsid w:val="00FE7342"/>
    <w:rsid w:val="00FF02B6"/>
    <w:rsid w:val="00FF40D9"/>
    <w:rsid w:val="00FF7F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2FBFF31"/>
  <w15:chartTrackingRefBased/>
  <w15:docId w15:val="{7D3D3E1E-FE6E-40B9-855B-B0E4901C57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1075E"/>
    <w:pPr>
      <w:overflowPunct w:val="0"/>
      <w:autoSpaceDE w:val="0"/>
      <w:autoSpaceDN w:val="0"/>
      <w:bidi/>
      <w:adjustRightInd w:val="0"/>
      <w:jc w:val="both"/>
      <w:textAlignment w:val="baseline"/>
    </w:pPr>
    <w:rPr>
      <w:rFonts w:cs="FrankRuehl"/>
      <w:szCs w:val="26"/>
      <w:lang w:eastAsia="he-IL"/>
    </w:rPr>
  </w:style>
  <w:style w:type="paragraph" w:styleId="1">
    <w:name w:val="heading 1"/>
    <w:basedOn w:val="a"/>
    <w:next w:val="12"/>
    <w:qFormat/>
    <w:pPr>
      <w:keepNext/>
      <w:numPr>
        <w:numId w:val="1"/>
      </w:numPr>
      <w:tabs>
        <w:tab w:val="left" w:pos="1800"/>
      </w:tabs>
      <w:ind w:right="0"/>
      <w:outlineLvl w:val="0"/>
    </w:pPr>
    <w:rPr>
      <w:noProof/>
      <w:kern w:val="28"/>
      <w:sz w:val="24"/>
    </w:rPr>
  </w:style>
  <w:style w:type="paragraph" w:styleId="2">
    <w:name w:val="heading 2"/>
    <w:basedOn w:val="a"/>
    <w:next w:val="21"/>
    <w:qFormat/>
    <w:pPr>
      <w:numPr>
        <w:ilvl w:val="1"/>
        <w:numId w:val="1"/>
      </w:numPr>
      <w:ind w:right="0"/>
      <w:outlineLvl w:val="1"/>
    </w:pPr>
    <w:rPr>
      <w:sz w:val="24"/>
    </w:rPr>
  </w:style>
  <w:style w:type="paragraph" w:styleId="3">
    <w:name w:val="heading 3"/>
    <w:basedOn w:val="a"/>
    <w:next w:val="31"/>
    <w:qFormat/>
    <w:pPr>
      <w:keepNext/>
      <w:numPr>
        <w:ilvl w:val="2"/>
        <w:numId w:val="1"/>
      </w:numPr>
      <w:tabs>
        <w:tab w:val="left" w:pos="1800"/>
      </w:tabs>
      <w:ind w:right="0"/>
      <w:outlineLvl w:val="2"/>
    </w:pPr>
    <w:rPr>
      <w:b/>
      <w:noProof/>
      <w:kern w:val="28"/>
      <w:sz w:val="24"/>
    </w:rPr>
  </w:style>
  <w:style w:type="paragraph" w:styleId="4">
    <w:name w:val="heading 4"/>
    <w:basedOn w:val="a"/>
    <w:next w:val="41"/>
    <w:qFormat/>
    <w:pPr>
      <w:numPr>
        <w:ilvl w:val="3"/>
        <w:numId w:val="1"/>
      </w:numPr>
      <w:ind w:right="0"/>
      <w:outlineLvl w:val="3"/>
    </w:pPr>
    <w:rPr>
      <w:b/>
      <w:sz w:val="24"/>
    </w:rPr>
  </w:style>
  <w:style w:type="paragraph" w:styleId="5">
    <w:name w:val="heading 5"/>
    <w:basedOn w:val="a"/>
    <w:next w:val="50"/>
    <w:qFormat/>
    <w:pPr>
      <w:keepNext/>
      <w:numPr>
        <w:ilvl w:val="4"/>
        <w:numId w:val="1"/>
      </w:numPr>
      <w:tabs>
        <w:tab w:val="left" w:pos="1800"/>
      </w:tabs>
      <w:ind w:right="0"/>
      <w:outlineLvl w:val="4"/>
    </w:pPr>
    <w:rPr>
      <w:b/>
      <w:noProof/>
      <w:kern w:val="28"/>
      <w:sz w:val="24"/>
    </w:rPr>
  </w:style>
  <w:style w:type="paragraph" w:styleId="6">
    <w:name w:val="heading 6"/>
    <w:basedOn w:val="a"/>
    <w:next w:val="60"/>
    <w:qFormat/>
    <w:pPr>
      <w:numPr>
        <w:ilvl w:val="5"/>
        <w:numId w:val="1"/>
      </w:numPr>
      <w:ind w:right="0"/>
      <w:outlineLvl w:val="5"/>
    </w:pPr>
    <w:rPr>
      <w:b/>
      <w:sz w:val="24"/>
    </w:rPr>
  </w:style>
  <w:style w:type="paragraph" w:styleId="7">
    <w:name w:val="heading 7"/>
    <w:basedOn w:val="a"/>
    <w:next w:val="70"/>
    <w:qFormat/>
    <w:pPr>
      <w:keepNext/>
      <w:numPr>
        <w:ilvl w:val="6"/>
        <w:numId w:val="1"/>
      </w:numPr>
      <w:tabs>
        <w:tab w:val="left" w:pos="1800"/>
      </w:tabs>
      <w:ind w:left="4027"/>
      <w:outlineLvl w:val="6"/>
    </w:pPr>
    <w:rPr>
      <w:b/>
      <w:noProof/>
      <w:kern w:val="28"/>
      <w:sz w:val="24"/>
    </w:rPr>
  </w:style>
  <w:style w:type="paragraph" w:styleId="8">
    <w:name w:val="heading 8"/>
    <w:basedOn w:val="a"/>
    <w:next w:val="80"/>
    <w:qFormat/>
    <w:pPr>
      <w:numPr>
        <w:ilvl w:val="7"/>
        <w:numId w:val="1"/>
      </w:numPr>
      <w:ind w:left="4424"/>
      <w:outlineLvl w:val="7"/>
    </w:pPr>
    <w:rPr>
      <w:b/>
      <w:sz w:val="24"/>
    </w:rPr>
  </w:style>
  <w:style w:type="paragraph" w:styleId="9">
    <w:name w:val="heading 9"/>
    <w:basedOn w:val="a"/>
    <w:next w:val="a"/>
    <w:qFormat/>
    <w:pPr>
      <w:numPr>
        <w:ilvl w:val="8"/>
        <w:numId w:val="1"/>
      </w:numPr>
      <w:spacing w:before="240" w:after="60"/>
      <w:ind w:right="0"/>
      <w:outlineLvl w:val="8"/>
    </w:pPr>
    <w:rPr>
      <w:b/>
      <w:bCs/>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320"/>
        <w:tab w:val="right" w:pos="8640"/>
      </w:tabs>
    </w:pPr>
    <w:rPr>
      <w:rFonts w:cs="Narkisim"/>
      <w:b/>
      <w:bCs/>
      <w:szCs w:val="24"/>
    </w:rPr>
  </w:style>
  <w:style w:type="paragraph" w:styleId="a4">
    <w:name w:val="footer"/>
    <w:basedOn w:val="a"/>
    <w:pPr>
      <w:tabs>
        <w:tab w:val="center" w:pos="4320"/>
        <w:tab w:val="right" w:pos="8640"/>
      </w:tabs>
    </w:pPr>
    <w:rPr>
      <w:rFonts w:cs="Narkisim"/>
      <w:b/>
      <w:bCs/>
      <w:szCs w:val="24"/>
    </w:rPr>
  </w:style>
  <w:style w:type="paragraph" w:customStyle="1" w:styleId="a5">
    <w:name w:val="בכבוד"/>
    <w:basedOn w:val="a"/>
    <w:pPr>
      <w:tabs>
        <w:tab w:val="center" w:pos="5612"/>
      </w:tabs>
      <w:spacing w:line="360" w:lineRule="auto"/>
    </w:pPr>
    <w:rPr>
      <w:sz w:val="24"/>
    </w:rPr>
  </w:style>
  <w:style w:type="paragraph" w:styleId="a6">
    <w:name w:val="List"/>
    <w:basedOn w:val="a"/>
    <w:pPr>
      <w:ind w:left="283" w:hanging="283"/>
    </w:pPr>
  </w:style>
  <w:style w:type="paragraph" w:styleId="22">
    <w:name w:val="List 2"/>
    <w:basedOn w:val="a"/>
    <w:pPr>
      <w:ind w:left="566" w:hanging="283"/>
    </w:pPr>
  </w:style>
  <w:style w:type="paragraph" w:styleId="32">
    <w:name w:val="List 3"/>
    <w:basedOn w:val="a"/>
    <w:pPr>
      <w:ind w:left="849" w:hanging="283"/>
    </w:pPr>
  </w:style>
  <w:style w:type="paragraph" w:styleId="42">
    <w:name w:val="List 4"/>
    <w:basedOn w:val="a"/>
    <w:pPr>
      <w:ind w:left="1132" w:hanging="283"/>
    </w:pPr>
  </w:style>
  <w:style w:type="paragraph" w:styleId="51">
    <w:name w:val="List 5"/>
    <w:basedOn w:val="a"/>
    <w:pPr>
      <w:ind w:left="1415" w:hanging="283"/>
    </w:pPr>
  </w:style>
  <w:style w:type="paragraph" w:styleId="a7">
    <w:name w:val="List Bullet"/>
    <w:basedOn w:val="a"/>
    <w:pPr>
      <w:ind w:left="283" w:hanging="283"/>
    </w:pPr>
  </w:style>
  <w:style w:type="paragraph" w:styleId="23">
    <w:name w:val="List Bullet 2"/>
    <w:basedOn w:val="a"/>
    <w:pPr>
      <w:ind w:left="566" w:hanging="283"/>
    </w:pPr>
  </w:style>
  <w:style w:type="paragraph" w:styleId="33">
    <w:name w:val="List Bullet 3"/>
    <w:basedOn w:val="a"/>
    <w:pPr>
      <w:ind w:left="849" w:hanging="283"/>
    </w:pPr>
  </w:style>
  <w:style w:type="paragraph" w:styleId="43">
    <w:name w:val="List Bullet 4"/>
    <w:basedOn w:val="a"/>
    <w:pPr>
      <w:ind w:left="1132" w:hanging="283"/>
    </w:pPr>
  </w:style>
  <w:style w:type="paragraph" w:styleId="52">
    <w:name w:val="List Bullet 5"/>
    <w:basedOn w:val="a"/>
    <w:pPr>
      <w:ind w:left="1415" w:hanging="283"/>
    </w:pPr>
  </w:style>
  <w:style w:type="paragraph" w:styleId="a8">
    <w:name w:val="List Continue"/>
    <w:basedOn w:val="a"/>
    <w:pPr>
      <w:spacing w:after="120"/>
      <w:ind w:left="283"/>
    </w:pPr>
  </w:style>
  <w:style w:type="paragraph" w:styleId="24">
    <w:name w:val="List Continue 2"/>
    <w:basedOn w:val="a"/>
    <w:pPr>
      <w:spacing w:after="120"/>
      <w:ind w:left="566"/>
    </w:pPr>
  </w:style>
  <w:style w:type="paragraph" w:styleId="34">
    <w:name w:val="List Continue 3"/>
    <w:basedOn w:val="a"/>
    <w:pPr>
      <w:spacing w:after="120"/>
      <w:ind w:left="849"/>
    </w:pPr>
  </w:style>
  <w:style w:type="paragraph" w:styleId="44">
    <w:name w:val="List Continue 4"/>
    <w:basedOn w:val="a"/>
    <w:pPr>
      <w:spacing w:after="120"/>
      <w:ind w:left="1132"/>
    </w:pPr>
  </w:style>
  <w:style w:type="paragraph" w:styleId="53">
    <w:name w:val="List Continue 5"/>
    <w:basedOn w:val="a"/>
    <w:pPr>
      <w:spacing w:after="120"/>
      <w:ind w:left="1415"/>
    </w:pPr>
  </w:style>
  <w:style w:type="paragraph" w:styleId="a9">
    <w:name w:val="List Number"/>
    <w:basedOn w:val="a"/>
    <w:pPr>
      <w:ind w:left="283" w:hanging="283"/>
    </w:pPr>
  </w:style>
  <w:style w:type="paragraph" w:styleId="25">
    <w:name w:val="List Number 2"/>
    <w:basedOn w:val="a"/>
    <w:pPr>
      <w:ind w:left="566" w:hanging="283"/>
    </w:pPr>
  </w:style>
  <w:style w:type="paragraph" w:styleId="35">
    <w:name w:val="List Number 3"/>
    <w:basedOn w:val="a"/>
    <w:pPr>
      <w:ind w:left="849" w:hanging="283"/>
    </w:pPr>
  </w:style>
  <w:style w:type="paragraph" w:styleId="45">
    <w:name w:val="List Number 4"/>
    <w:basedOn w:val="a"/>
    <w:pPr>
      <w:ind w:left="1132" w:hanging="283"/>
    </w:pPr>
  </w:style>
  <w:style w:type="paragraph" w:styleId="54">
    <w:name w:val="List Number 5"/>
    <w:basedOn w:val="a"/>
    <w:pPr>
      <w:ind w:left="1415" w:hanging="283"/>
    </w:pPr>
  </w:style>
  <w:style w:type="character" w:styleId="aa">
    <w:name w:val="page number"/>
    <w:basedOn w:val="a0"/>
  </w:style>
  <w:style w:type="paragraph" w:customStyle="1" w:styleId="13">
    <w:name w:val="כותרת1"/>
    <w:basedOn w:val="a"/>
    <w:next w:val="a"/>
    <w:pPr>
      <w:spacing w:after="240"/>
      <w:jc w:val="center"/>
    </w:pPr>
    <w:rPr>
      <w:b/>
      <w:bCs/>
      <w:sz w:val="40"/>
      <w:szCs w:val="48"/>
    </w:rPr>
  </w:style>
  <w:style w:type="paragraph" w:customStyle="1" w:styleId="26">
    <w:name w:val="כותרת2"/>
    <w:basedOn w:val="a"/>
    <w:next w:val="a"/>
    <w:pPr>
      <w:spacing w:before="120" w:after="240"/>
      <w:jc w:val="center"/>
    </w:pPr>
    <w:rPr>
      <w:b/>
      <w:bCs/>
      <w:sz w:val="32"/>
      <w:szCs w:val="40"/>
    </w:rPr>
  </w:style>
  <w:style w:type="paragraph" w:customStyle="1" w:styleId="36">
    <w:name w:val="כותרת3"/>
    <w:basedOn w:val="a"/>
    <w:next w:val="a"/>
    <w:pPr>
      <w:spacing w:before="120" w:after="240"/>
      <w:jc w:val="center"/>
    </w:pPr>
    <w:rPr>
      <w:b/>
      <w:bCs/>
      <w:sz w:val="26"/>
      <w:szCs w:val="32"/>
    </w:rPr>
  </w:style>
  <w:style w:type="paragraph" w:customStyle="1" w:styleId="12">
    <w:name w:val="פיסקה1"/>
    <w:basedOn w:val="a"/>
    <w:pPr>
      <w:tabs>
        <w:tab w:val="left" w:pos="1800"/>
      </w:tabs>
      <w:ind w:left="284"/>
    </w:pPr>
    <w:rPr>
      <w:noProof/>
      <w:sz w:val="24"/>
    </w:rPr>
  </w:style>
  <w:style w:type="paragraph" w:customStyle="1" w:styleId="21">
    <w:name w:val="פיסקה2"/>
    <w:basedOn w:val="a"/>
    <w:pPr>
      <w:tabs>
        <w:tab w:val="left" w:pos="1800"/>
      </w:tabs>
      <w:ind w:left="1021"/>
    </w:pPr>
    <w:rPr>
      <w:noProof/>
      <w:sz w:val="24"/>
    </w:rPr>
  </w:style>
  <w:style w:type="paragraph" w:customStyle="1" w:styleId="31">
    <w:name w:val="פיסקה3"/>
    <w:basedOn w:val="a"/>
    <w:pPr>
      <w:tabs>
        <w:tab w:val="left" w:pos="1800"/>
      </w:tabs>
      <w:ind w:left="1814"/>
    </w:pPr>
    <w:rPr>
      <w:b/>
      <w:noProof/>
      <w:sz w:val="24"/>
    </w:rPr>
  </w:style>
  <w:style w:type="paragraph" w:customStyle="1" w:styleId="41">
    <w:name w:val="פיסקה4"/>
    <w:basedOn w:val="a"/>
    <w:pPr>
      <w:ind w:left="2835"/>
    </w:pPr>
    <w:rPr>
      <w:noProof/>
      <w:sz w:val="24"/>
    </w:rPr>
  </w:style>
  <w:style w:type="paragraph" w:customStyle="1" w:styleId="50">
    <w:name w:val="פיסקה5"/>
    <w:basedOn w:val="a"/>
    <w:pPr>
      <w:ind w:left="3232"/>
    </w:pPr>
    <w:rPr>
      <w:noProof/>
      <w:sz w:val="24"/>
    </w:rPr>
  </w:style>
  <w:style w:type="paragraph" w:customStyle="1" w:styleId="60">
    <w:name w:val="פיסקה6"/>
    <w:basedOn w:val="a"/>
    <w:pPr>
      <w:ind w:left="3629"/>
    </w:pPr>
    <w:rPr>
      <w:sz w:val="24"/>
    </w:rPr>
  </w:style>
  <w:style w:type="paragraph" w:customStyle="1" w:styleId="70">
    <w:name w:val="פיסקה7"/>
    <w:basedOn w:val="a"/>
    <w:pPr>
      <w:ind w:left="4026"/>
    </w:pPr>
    <w:rPr>
      <w:sz w:val="24"/>
    </w:rPr>
  </w:style>
  <w:style w:type="paragraph" w:customStyle="1" w:styleId="80">
    <w:name w:val="פיסקה8"/>
    <w:basedOn w:val="a"/>
    <w:pPr>
      <w:ind w:left="4423"/>
    </w:pPr>
    <w:rPr>
      <w:sz w:val="24"/>
    </w:rPr>
  </w:style>
  <w:style w:type="paragraph" w:styleId="ab">
    <w:name w:val="Balloon Text"/>
    <w:basedOn w:val="a"/>
    <w:link w:val="ac"/>
    <w:rsid w:val="001C65F8"/>
    <w:rPr>
      <w:rFonts w:ascii="Tahoma" w:hAnsi="Tahoma" w:cs="Times New Roman"/>
      <w:sz w:val="16"/>
      <w:szCs w:val="16"/>
      <w:lang w:val="x-none"/>
    </w:rPr>
  </w:style>
  <w:style w:type="character" w:customStyle="1" w:styleId="ac">
    <w:name w:val="טקסט בלונים תו"/>
    <w:link w:val="ab"/>
    <w:rsid w:val="001C65F8"/>
    <w:rPr>
      <w:rFonts w:ascii="Tahoma" w:hAnsi="Tahoma" w:cs="Tahoma"/>
      <w:sz w:val="16"/>
      <w:szCs w:val="16"/>
      <w:lang w:eastAsia="he-IL"/>
    </w:rPr>
  </w:style>
  <w:style w:type="paragraph" w:styleId="ad">
    <w:name w:val="List Paragraph"/>
    <w:aliases w:val="LP1,פיסקת bullets,lp1,Bullet List,FooterText,numbered,Paragraphe de liste1,מכרזים - טקסט סעיפים,style 2,כותרת5,מפרט פירוט סעיפים,x.x.x.x"/>
    <w:basedOn w:val="a"/>
    <w:link w:val="ae"/>
    <w:uiPriority w:val="34"/>
    <w:qFormat/>
    <w:rsid w:val="0097734E"/>
    <w:pPr>
      <w:ind w:left="720"/>
    </w:pPr>
  </w:style>
  <w:style w:type="paragraph" w:customStyle="1" w:styleId="ListParagraph1">
    <w:name w:val="List Paragraph1"/>
    <w:basedOn w:val="a"/>
    <w:rsid w:val="00F827A7"/>
    <w:pPr>
      <w:overflowPunct/>
      <w:autoSpaceDE/>
      <w:autoSpaceDN/>
      <w:adjustRightInd/>
      <w:ind w:left="720"/>
      <w:jc w:val="left"/>
      <w:textAlignment w:val="auto"/>
    </w:pPr>
    <w:rPr>
      <w:rFonts w:ascii="Calibri" w:hAnsi="Calibri" w:cs="Calibri"/>
      <w:sz w:val="22"/>
      <w:szCs w:val="22"/>
      <w:lang w:eastAsia="en-US"/>
    </w:rPr>
  </w:style>
  <w:style w:type="character" w:customStyle="1" w:styleId="ae">
    <w:name w:val="פיסקת רשימה תו"/>
    <w:aliases w:val="LP1 תו,פיסקת bullets תו,lp1 תו,Bullet List תו,FooterText תו,numbered תו,Paragraphe de liste1 תו,מכרזים - טקסט סעיפים תו,style 2 תו,כותרת5 תו,מפרט פירוט סעיפים תו,x.x.x.x תו"/>
    <w:link w:val="ad"/>
    <w:uiPriority w:val="34"/>
    <w:rsid w:val="00BC562F"/>
    <w:rPr>
      <w:rFonts w:cs="FrankRuehl"/>
      <w:szCs w:val="26"/>
      <w:lang w:eastAsia="he-IL"/>
    </w:rPr>
  </w:style>
  <w:style w:type="character" w:styleId="af">
    <w:name w:val="annotation reference"/>
    <w:rsid w:val="004B5D29"/>
    <w:rPr>
      <w:sz w:val="16"/>
      <w:szCs w:val="16"/>
    </w:rPr>
  </w:style>
  <w:style w:type="paragraph" w:styleId="af0">
    <w:name w:val="annotation text"/>
    <w:basedOn w:val="a"/>
    <w:link w:val="af1"/>
    <w:rsid w:val="004B5D29"/>
    <w:rPr>
      <w:szCs w:val="20"/>
    </w:rPr>
  </w:style>
  <w:style w:type="character" w:customStyle="1" w:styleId="af1">
    <w:name w:val="טקסט הערה תו"/>
    <w:link w:val="af0"/>
    <w:rsid w:val="004B5D29"/>
    <w:rPr>
      <w:rFonts w:cs="FrankRuehl"/>
      <w:lang w:eastAsia="he-IL"/>
    </w:rPr>
  </w:style>
  <w:style w:type="paragraph" w:styleId="af2">
    <w:name w:val="annotation subject"/>
    <w:basedOn w:val="af0"/>
    <w:next w:val="af0"/>
    <w:link w:val="af3"/>
    <w:uiPriority w:val="99"/>
    <w:rsid w:val="004B5D29"/>
    <w:rPr>
      <w:b/>
      <w:bCs/>
    </w:rPr>
  </w:style>
  <w:style w:type="character" w:customStyle="1" w:styleId="af3">
    <w:name w:val="נושא הערה תו"/>
    <w:link w:val="af2"/>
    <w:uiPriority w:val="99"/>
    <w:rsid w:val="004B5D29"/>
    <w:rPr>
      <w:rFonts w:cs="FrankRuehl"/>
      <w:b/>
      <w:bCs/>
      <w:lang w:eastAsia="he-IL"/>
    </w:rPr>
  </w:style>
  <w:style w:type="numbering" w:customStyle="1" w:styleId="11">
    <w:name w:val="סגנון1"/>
    <w:rsid w:val="00995633"/>
    <w:pPr>
      <w:numPr>
        <w:numId w:val="2"/>
      </w:numPr>
    </w:pPr>
  </w:style>
  <w:style w:type="paragraph" w:customStyle="1" w:styleId="m-4081309162990588653m5305177591462422265m6798437891007576316m1727267458609134782msolistparagraph">
    <w:name w:val="m_-4081309162990588653m5305177591462422265m6798437891007576316m1727267458609134782msolistparagraph"/>
    <w:basedOn w:val="a"/>
    <w:rsid w:val="00777F16"/>
    <w:pPr>
      <w:overflowPunct/>
      <w:autoSpaceDE/>
      <w:autoSpaceDN/>
      <w:bidi w:val="0"/>
      <w:adjustRightInd/>
      <w:spacing w:before="100" w:beforeAutospacing="1" w:after="100" w:afterAutospacing="1"/>
      <w:jc w:val="left"/>
      <w:textAlignment w:val="auto"/>
    </w:pPr>
    <w:rPr>
      <w:rFonts w:cs="Times New Roman"/>
      <w:sz w:val="24"/>
      <w:szCs w:val="24"/>
      <w:lang w:eastAsia="en-US"/>
    </w:rPr>
  </w:style>
  <w:style w:type="table" w:styleId="af4">
    <w:name w:val="Table Grid"/>
    <w:aliases w:val="טקסט טבלה תחתונה"/>
    <w:basedOn w:val="a1"/>
    <w:uiPriority w:val="59"/>
    <w:rsid w:val="0047731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C636BA"/>
    <w:pPr>
      <w:bidi/>
      <w:spacing w:after="120"/>
      <w:jc w:val="both"/>
    </w:pPr>
    <w:rPr>
      <w:noProof/>
      <w:szCs w:val="24"/>
      <w:lang w:eastAsia="he-IL"/>
    </w:rPr>
  </w:style>
  <w:style w:type="character" w:customStyle="1" w:styleId="HNormal0">
    <w:name w:val="HNormal תו"/>
    <w:link w:val="HNormal"/>
    <w:rsid w:val="00C636BA"/>
    <w:rPr>
      <w:noProof/>
      <w:szCs w:val="24"/>
      <w:lang w:eastAsia="he-IL"/>
    </w:rPr>
  </w:style>
  <w:style w:type="character" w:styleId="Hyperlink">
    <w:name w:val="Hyperlink"/>
    <w:rsid w:val="007E05CB"/>
    <w:rPr>
      <w:color w:val="0563C1"/>
      <w:u w:val="single"/>
    </w:rPr>
  </w:style>
  <w:style w:type="character" w:customStyle="1" w:styleId="UnresolvedMention1">
    <w:name w:val="Unresolved Mention1"/>
    <w:uiPriority w:val="99"/>
    <w:semiHidden/>
    <w:unhideWhenUsed/>
    <w:rsid w:val="007E05CB"/>
    <w:rPr>
      <w:color w:val="605E5C"/>
      <w:shd w:val="clear" w:color="auto" w:fill="E1DFDD"/>
    </w:rPr>
  </w:style>
  <w:style w:type="paragraph" w:customStyle="1" w:styleId="Normal1">
    <w:name w:val="Normal_1"/>
    <w:basedOn w:val="3"/>
    <w:rsid w:val="0015437A"/>
    <w:pPr>
      <w:keepNext w:val="0"/>
      <w:numPr>
        <w:ilvl w:val="1"/>
        <w:numId w:val="35"/>
      </w:numPr>
      <w:tabs>
        <w:tab w:val="clear" w:pos="1800"/>
        <w:tab w:val="num" w:pos="360"/>
      </w:tabs>
      <w:overflowPunct/>
      <w:autoSpaceDE/>
      <w:autoSpaceDN/>
      <w:adjustRightInd/>
      <w:spacing w:before="120" w:after="120" w:line="276" w:lineRule="auto"/>
      <w:ind w:left="837" w:right="0" w:firstLine="0"/>
      <w:textAlignment w:val="auto"/>
      <w:outlineLvl w:val="9"/>
    </w:pPr>
    <w:rPr>
      <w:rFonts w:ascii="David" w:hAnsi="David" w:cs="David"/>
      <w:b w:val="0"/>
      <w:noProof w:val="0"/>
      <w:kern w:val="0"/>
      <w:sz w:val="26"/>
      <w:szCs w:val="24"/>
      <w:lang w:eastAsia="en-US"/>
    </w:rPr>
  </w:style>
  <w:style w:type="paragraph" w:customStyle="1" w:styleId="Normal3">
    <w:name w:val="Normal_3"/>
    <w:basedOn w:val="3"/>
    <w:rsid w:val="0015437A"/>
    <w:pPr>
      <w:keepNext w:val="0"/>
      <w:numPr>
        <w:numId w:val="35"/>
      </w:numPr>
      <w:tabs>
        <w:tab w:val="clear" w:pos="1800"/>
        <w:tab w:val="num" w:pos="360"/>
      </w:tabs>
      <w:overflowPunct/>
      <w:autoSpaceDE/>
      <w:autoSpaceDN/>
      <w:adjustRightInd/>
      <w:spacing w:before="120" w:after="120" w:line="276" w:lineRule="auto"/>
      <w:ind w:left="1467" w:right="-540" w:hanging="630"/>
      <w:textAlignment w:val="auto"/>
      <w:outlineLvl w:val="9"/>
    </w:pPr>
    <w:rPr>
      <w:rFonts w:ascii="David" w:hAnsi="David" w:cs="David"/>
      <w:b w:val="0"/>
      <w:noProof w:val="0"/>
      <w:kern w:val="0"/>
      <w:szCs w:val="24"/>
      <w:lang w:eastAsia="en-US"/>
    </w:rPr>
  </w:style>
  <w:style w:type="paragraph" w:customStyle="1" w:styleId="10">
    <w:name w:val="זיו1"/>
    <w:basedOn w:val="a"/>
    <w:rsid w:val="003F5096"/>
    <w:pPr>
      <w:numPr>
        <w:numId w:val="38"/>
      </w:numPr>
      <w:overflowPunct/>
      <w:autoSpaceDE/>
      <w:autoSpaceDN/>
      <w:adjustRightInd/>
      <w:spacing w:before="240" w:line="360" w:lineRule="auto"/>
      <w:textAlignment w:val="auto"/>
    </w:pPr>
    <w:rPr>
      <w:rFonts w:cs="David"/>
      <w:color w:val="000000"/>
      <w:sz w:val="24"/>
      <w:szCs w:val="24"/>
    </w:rPr>
  </w:style>
  <w:style w:type="paragraph" w:customStyle="1" w:styleId="20">
    <w:name w:val="זיו2"/>
    <w:basedOn w:val="a"/>
    <w:rsid w:val="003F5096"/>
    <w:pPr>
      <w:numPr>
        <w:ilvl w:val="1"/>
        <w:numId w:val="38"/>
      </w:numPr>
      <w:overflowPunct/>
      <w:autoSpaceDE/>
      <w:autoSpaceDN/>
      <w:adjustRightInd/>
      <w:spacing w:before="240" w:line="360" w:lineRule="auto"/>
      <w:textAlignment w:val="auto"/>
    </w:pPr>
    <w:rPr>
      <w:rFonts w:cs="David"/>
      <w:color w:val="000000"/>
      <w:sz w:val="24"/>
      <w:szCs w:val="24"/>
    </w:rPr>
  </w:style>
  <w:style w:type="paragraph" w:customStyle="1" w:styleId="30">
    <w:name w:val="זיו3"/>
    <w:basedOn w:val="a"/>
    <w:rsid w:val="003F5096"/>
    <w:pPr>
      <w:numPr>
        <w:ilvl w:val="2"/>
        <w:numId w:val="38"/>
      </w:numPr>
      <w:overflowPunct/>
      <w:autoSpaceDE/>
      <w:autoSpaceDN/>
      <w:adjustRightInd/>
      <w:spacing w:before="240" w:line="360" w:lineRule="auto"/>
      <w:textAlignment w:val="auto"/>
    </w:pPr>
    <w:rPr>
      <w:rFonts w:cs="David"/>
      <w:color w:val="000000"/>
      <w:sz w:val="24"/>
      <w:szCs w:val="24"/>
    </w:rPr>
  </w:style>
  <w:style w:type="paragraph" w:customStyle="1" w:styleId="40">
    <w:name w:val="זיו4"/>
    <w:basedOn w:val="a"/>
    <w:rsid w:val="003F5096"/>
    <w:pPr>
      <w:numPr>
        <w:ilvl w:val="3"/>
        <w:numId w:val="38"/>
      </w:numPr>
      <w:overflowPunct/>
      <w:autoSpaceDE/>
      <w:autoSpaceDN/>
      <w:adjustRightInd/>
      <w:spacing w:before="240" w:line="360" w:lineRule="auto"/>
      <w:textAlignment w:val="auto"/>
    </w:pPr>
    <w:rPr>
      <w:rFonts w:cs="David"/>
      <w:color w:val="000000"/>
      <w:sz w:val="24"/>
      <w:szCs w:val="24"/>
    </w:rPr>
  </w:style>
  <w:style w:type="paragraph" w:styleId="af5">
    <w:name w:val="Revision"/>
    <w:hidden/>
    <w:uiPriority w:val="99"/>
    <w:semiHidden/>
    <w:rsid w:val="00105BBE"/>
    <w:rPr>
      <w:rFonts w:cs="FrankRuehl"/>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86347">
      <w:bodyDiv w:val="1"/>
      <w:marLeft w:val="0"/>
      <w:marRight w:val="0"/>
      <w:marTop w:val="0"/>
      <w:marBottom w:val="0"/>
      <w:divBdr>
        <w:top w:val="none" w:sz="0" w:space="0" w:color="auto"/>
        <w:left w:val="none" w:sz="0" w:space="0" w:color="auto"/>
        <w:bottom w:val="none" w:sz="0" w:space="0" w:color="auto"/>
        <w:right w:val="none" w:sz="0" w:space="0" w:color="auto"/>
      </w:divBdr>
    </w:div>
    <w:div w:id="86318327">
      <w:bodyDiv w:val="1"/>
      <w:marLeft w:val="0"/>
      <w:marRight w:val="0"/>
      <w:marTop w:val="0"/>
      <w:marBottom w:val="0"/>
      <w:divBdr>
        <w:top w:val="none" w:sz="0" w:space="0" w:color="auto"/>
        <w:left w:val="none" w:sz="0" w:space="0" w:color="auto"/>
        <w:bottom w:val="none" w:sz="0" w:space="0" w:color="auto"/>
        <w:right w:val="none" w:sz="0" w:space="0" w:color="auto"/>
      </w:divBdr>
    </w:div>
    <w:div w:id="144932044">
      <w:bodyDiv w:val="1"/>
      <w:marLeft w:val="0"/>
      <w:marRight w:val="0"/>
      <w:marTop w:val="0"/>
      <w:marBottom w:val="0"/>
      <w:divBdr>
        <w:top w:val="none" w:sz="0" w:space="0" w:color="auto"/>
        <w:left w:val="none" w:sz="0" w:space="0" w:color="auto"/>
        <w:bottom w:val="none" w:sz="0" w:space="0" w:color="auto"/>
        <w:right w:val="none" w:sz="0" w:space="0" w:color="auto"/>
      </w:divBdr>
    </w:div>
    <w:div w:id="254554945">
      <w:bodyDiv w:val="1"/>
      <w:marLeft w:val="0"/>
      <w:marRight w:val="0"/>
      <w:marTop w:val="0"/>
      <w:marBottom w:val="0"/>
      <w:divBdr>
        <w:top w:val="none" w:sz="0" w:space="0" w:color="auto"/>
        <w:left w:val="none" w:sz="0" w:space="0" w:color="auto"/>
        <w:bottom w:val="none" w:sz="0" w:space="0" w:color="auto"/>
        <w:right w:val="none" w:sz="0" w:space="0" w:color="auto"/>
      </w:divBdr>
    </w:div>
    <w:div w:id="274992930">
      <w:bodyDiv w:val="1"/>
      <w:marLeft w:val="0"/>
      <w:marRight w:val="0"/>
      <w:marTop w:val="0"/>
      <w:marBottom w:val="0"/>
      <w:divBdr>
        <w:top w:val="none" w:sz="0" w:space="0" w:color="auto"/>
        <w:left w:val="none" w:sz="0" w:space="0" w:color="auto"/>
        <w:bottom w:val="none" w:sz="0" w:space="0" w:color="auto"/>
        <w:right w:val="none" w:sz="0" w:space="0" w:color="auto"/>
      </w:divBdr>
    </w:div>
    <w:div w:id="323244755">
      <w:bodyDiv w:val="1"/>
      <w:marLeft w:val="0"/>
      <w:marRight w:val="0"/>
      <w:marTop w:val="0"/>
      <w:marBottom w:val="0"/>
      <w:divBdr>
        <w:top w:val="none" w:sz="0" w:space="0" w:color="auto"/>
        <w:left w:val="none" w:sz="0" w:space="0" w:color="auto"/>
        <w:bottom w:val="none" w:sz="0" w:space="0" w:color="auto"/>
        <w:right w:val="none" w:sz="0" w:space="0" w:color="auto"/>
      </w:divBdr>
    </w:div>
    <w:div w:id="432215436">
      <w:bodyDiv w:val="1"/>
      <w:marLeft w:val="0"/>
      <w:marRight w:val="0"/>
      <w:marTop w:val="0"/>
      <w:marBottom w:val="0"/>
      <w:divBdr>
        <w:top w:val="none" w:sz="0" w:space="0" w:color="auto"/>
        <w:left w:val="none" w:sz="0" w:space="0" w:color="auto"/>
        <w:bottom w:val="none" w:sz="0" w:space="0" w:color="auto"/>
        <w:right w:val="none" w:sz="0" w:space="0" w:color="auto"/>
      </w:divBdr>
    </w:div>
    <w:div w:id="493183554">
      <w:bodyDiv w:val="1"/>
      <w:marLeft w:val="0"/>
      <w:marRight w:val="0"/>
      <w:marTop w:val="0"/>
      <w:marBottom w:val="0"/>
      <w:divBdr>
        <w:top w:val="none" w:sz="0" w:space="0" w:color="auto"/>
        <w:left w:val="none" w:sz="0" w:space="0" w:color="auto"/>
        <w:bottom w:val="none" w:sz="0" w:space="0" w:color="auto"/>
        <w:right w:val="none" w:sz="0" w:space="0" w:color="auto"/>
      </w:divBdr>
    </w:div>
    <w:div w:id="607465100">
      <w:bodyDiv w:val="1"/>
      <w:marLeft w:val="0"/>
      <w:marRight w:val="0"/>
      <w:marTop w:val="0"/>
      <w:marBottom w:val="0"/>
      <w:divBdr>
        <w:top w:val="none" w:sz="0" w:space="0" w:color="auto"/>
        <w:left w:val="none" w:sz="0" w:space="0" w:color="auto"/>
        <w:bottom w:val="none" w:sz="0" w:space="0" w:color="auto"/>
        <w:right w:val="none" w:sz="0" w:space="0" w:color="auto"/>
      </w:divBdr>
    </w:div>
    <w:div w:id="609968763">
      <w:bodyDiv w:val="1"/>
      <w:marLeft w:val="0"/>
      <w:marRight w:val="0"/>
      <w:marTop w:val="0"/>
      <w:marBottom w:val="0"/>
      <w:divBdr>
        <w:top w:val="none" w:sz="0" w:space="0" w:color="auto"/>
        <w:left w:val="none" w:sz="0" w:space="0" w:color="auto"/>
        <w:bottom w:val="none" w:sz="0" w:space="0" w:color="auto"/>
        <w:right w:val="none" w:sz="0" w:space="0" w:color="auto"/>
      </w:divBdr>
    </w:div>
    <w:div w:id="636760708">
      <w:bodyDiv w:val="1"/>
      <w:marLeft w:val="0"/>
      <w:marRight w:val="0"/>
      <w:marTop w:val="0"/>
      <w:marBottom w:val="0"/>
      <w:divBdr>
        <w:top w:val="none" w:sz="0" w:space="0" w:color="auto"/>
        <w:left w:val="none" w:sz="0" w:space="0" w:color="auto"/>
        <w:bottom w:val="none" w:sz="0" w:space="0" w:color="auto"/>
        <w:right w:val="none" w:sz="0" w:space="0" w:color="auto"/>
      </w:divBdr>
    </w:div>
    <w:div w:id="686637108">
      <w:bodyDiv w:val="1"/>
      <w:marLeft w:val="0"/>
      <w:marRight w:val="0"/>
      <w:marTop w:val="0"/>
      <w:marBottom w:val="0"/>
      <w:divBdr>
        <w:top w:val="none" w:sz="0" w:space="0" w:color="auto"/>
        <w:left w:val="none" w:sz="0" w:space="0" w:color="auto"/>
        <w:bottom w:val="none" w:sz="0" w:space="0" w:color="auto"/>
        <w:right w:val="none" w:sz="0" w:space="0" w:color="auto"/>
      </w:divBdr>
    </w:div>
    <w:div w:id="796146395">
      <w:bodyDiv w:val="1"/>
      <w:marLeft w:val="0"/>
      <w:marRight w:val="0"/>
      <w:marTop w:val="0"/>
      <w:marBottom w:val="0"/>
      <w:divBdr>
        <w:top w:val="none" w:sz="0" w:space="0" w:color="auto"/>
        <w:left w:val="none" w:sz="0" w:space="0" w:color="auto"/>
        <w:bottom w:val="none" w:sz="0" w:space="0" w:color="auto"/>
        <w:right w:val="none" w:sz="0" w:space="0" w:color="auto"/>
      </w:divBdr>
    </w:div>
    <w:div w:id="893272514">
      <w:bodyDiv w:val="1"/>
      <w:marLeft w:val="0"/>
      <w:marRight w:val="0"/>
      <w:marTop w:val="0"/>
      <w:marBottom w:val="0"/>
      <w:divBdr>
        <w:top w:val="none" w:sz="0" w:space="0" w:color="auto"/>
        <w:left w:val="none" w:sz="0" w:space="0" w:color="auto"/>
        <w:bottom w:val="none" w:sz="0" w:space="0" w:color="auto"/>
        <w:right w:val="none" w:sz="0" w:space="0" w:color="auto"/>
      </w:divBdr>
    </w:div>
    <w:div w:id="895237226">
      <w:bodyDiv w:val="1"/>
      <w:marLeft w:val="0"/>
      <w:marRight w:val="0"/>
      <w:marTop w:val="0"/>
      <w:marBottom w:val="0"/>
      <w:divBdr>
        <w:top w:val="none" w:sz="0" w:space="0" w:color="auto"/>
        <w:left w:val="none" w:sz="0" w:space="0" w:color="auto"/>
        <w:bottom w:val="none" w:sz="0" w:space="0" w:color="auto"/>
        <w:right w:val="none" w:sz="0" w:space="0" w:color="auto"/>
      </w:divBdr>
    </w:div>
    <w:div w:id="959340179">
      <w:bodyDiv w:val="1"/>
      <w:marLeft w:val="0"/>
      <w:marRight w:val="0"/>
      <w:marTop w:val="0"/>
      <w:marBottom w:val="0"/>
      <w:divBdr>
        <w:top w:val="none" w:sz="0" w:space="0" w:color="auto"/>
        <w:left w:val="none" w:sz="0" w:space="0" w:color="auto"/>
        <w:bottom w:val="none" w:sz="0" w:space="0" w:color="auto"/>
        <w:right w:val="none" w:sz="0" w:space="0" w:color="auto"/>
      </w:divBdr>
    </w:div>
    <w:div w:id="1118448472">
      <w:bodyDiv w:val="1"/>
      <w:marLeft w:val="0"/>
      <w:marRight w:val="0"/>
      <w:marTop w:val="0"/>
      <w:marBottom w:val="0"/>
      <w:divBdr>
        <w:top w:val="none" w:sz="0" w:space="0" w:color="auto"/>
        <w:left w:val="none" w:sz="0" w:space="0" w:color="auto"/>
        <w:bottom w:val="none" w:sz="0" w:space="0" w:color="auto"/>
        <w:right w:val="none" w:sz="0" w:space="0" w:color="auto"/>
      </w:divBdr>
    </w:div>
    <w:div w:id="1218739674">
      <w:bodyDiv w:val="1"/>
      <w:marLeft w:val="0"/>
      <w:marRight w:val="0"/>
      <w:marTop w:val="0"/>
      <w:marBottom w:val="0"/>
      <w:divBdr>
        <w:top w:val="none" w:sz="0" w:space="0" w:color="auto"/>
        <w:left w:val="none" w:sz="0" w:space="0" w:color="auto"/>
        <w:bottom w:val="none" w:sz="0" w:space="0" w:color="auto"/>
        <w:right w:val="none" w:sz="0" w:space="0" w:color="auto"/>
      </w:divBdr>
      <w:divsChild>
        <w:div w:id="73863790">
          <w:marLeft w:val="0"/>
          <w:marRight w:val="0"/>
          <w:marTop w:val="0"/>
          <w:marBottom w:val="0"/>
          <w:divBdr>
            <w:top w:val="none" w:sz="0" w:space="0" w:color="auto"/>
            <w:left w:val="none" w:sz="0" w:space="0" w:color="auto"/>
            <w:bottom w:val="none" w:sz="0" w:space="0" w:color="auto"/>
            <w:right w:val="none" w:sz="0" w:space="0" w:color="auto"/>
          </w:divBdr>
        </w:div>
        <w:div w:id="326252889">
          <w:marLeft w:val="0"/>
          <w:marRight w:val="0"/>
          <w:marTop w:val="0"/>
          <w:marBottom w:val="0"/>
          <w:divBdr>
            <w:top w:val="none" w:sz="0" w:space="0" w:color="auto"/>
            <w:left w:val="none" w:sz="0" w:space="0" w:color="auto"/>
            <w:bottom w:val="none" w:sz="0" w:space="0" w:color="auto"/>
            <w:right w:val="none" w:sz="0" w:space="0" w:color="auto"/>
          </w:divBdr>
        </w:div>
        <w:div w:id="351684775">
          <w:marLeft w:val="0"/>
          <w:marRight w:val="0"/>
          <w:marTop w:val="0"/>
          <w:marBottom w:val="0"/>
          <w:divBdr>
            <w:top w:val="none" w:sz="0" w:space="0" w:color="auto"/>
            <w:left w:val="none" w:sz="0" w:space="0" w:color="auto"/>
            <w:bottom w:val="none" w:sz="0" w:space="0" w:color="auto"/>
            <w:right w:val="none" w:sz="0" w:space="0" w:color="auto"/>
          </w:divBdr>
        </w:div>
        <w:div w:id="490095861">
          <w:marLeft w:val="0"/>
          <w:marRight w:val="0"/>
          <w:marTop w:val="0"/>
          <w:marBottom w:val="0"/>
          <w:divBdr>
            <w:top w:val="none" w:sz="0" w:space="0" w:color="auto"/>
            <w:left w:val="none" w:sz="0" w:space="0" w:color="auto"/>
            <w:bottom w:val="none" w:sz="0" w:space="0" w:color="auto"/>
            <w:right w:val="none" w:sz="0" w:space="0" w:color="auto"/>
          </w:divBdr>
        </w:div>
        <w:div w:id="720980966">
          <w:marLeft w:val="0"/>
          <w:marRight w:val="0"/>
          <w:marTop w:val="0"/>
          <w:marBottom w:val="0"/>
          <w:divBdr>
            <w:top w:val="none" w:sz="0" w:space="0" w:color="auto"/>
            <w:left w:val="none" w:sz="0" w:space="0" w:color="auto"/>
            <w:bottom w:val="none" w:sz="0" w:space="0" w:color="auto"/>
            <w:right w:val="none" w:sz="0" w:space="0" w:color="auto"/>
          </w:divBdr>
        </w:div>
        <w:div w:id="746001572">
          <w:marLeft w:val="0"/>
          <w:marRight w:val="0"/>
          <w:marTop w:val="0"/>
          <w:marBottom w:val="0"/>
          <w:divBdr>
            <w:top w:val="none" w:sz="0" w:space="0" w:color="auto"/>
            <w:left w:val="none" w:sz="0" w:space="0" w:color="auto"/>
            <w:bottom w:val="none" w:sz="0" w:space="0" w:color="auto"/>
            <w:right w:val="none" w:sz="0" w:space="0" w:color="auto"/>
          </w:divBdr>
        </w:div>
        <w:div w:id="1483229893">
          <w:marLeft w:val="0"/>
          <w:marRight w:val="0"/>
          <w:marTop w:val="0"/>
          <w:marBottom w:val="0"/>
          <w:divBdr>
            <w:top w:val="none" w:sz="0" w:space="0" w:color="auto"/>
            <w:left w:val="none" w:sz="0" w:space="0" w:color="auto"/>
            <w:bottom w:val="none" w:sz="0" w:space="0" w:color="auto"/>
            <w:right w:val="none" w:sz="0" w:space="0" w:color="auto"/>
          </w:divBdr>
        </w:div>
        <w:div w:id="1803840310">
          <w:marLeft w:val="0"/>
          <w:marRight w:val="0"/>
          <w:marTop w:val="0"/>
          <w:marBottom w:val="0"/>
          <w:divBdr>
            <w:top w:val="none" w:sz="0" w:space="0" w:color="auto"/>
            <w:left w:val="none" w:sz="0" w:space="0" w:color="auto"/>
            <w:bottom w:val="none" w:sz="0" w:space="0" w:color="auto"/>
            <w:right w:val="none" w:sz="0" w:space="0" w:color="auto"/>
          </w:divBdr>
        </w:div>
        <w:div w:id="2010282624">
          <w:marLeft w:val="0"/>
          <w:marRight w:val="0"/>
          <w:marTop w:val="0"/>
          <w:marBottom w:val="0"/>
          <w:divBdr>
            <w:top w:val="none" w:sz="0" w:space="0" w:color="auto"/>
            <w:left w:val="none" w:sz="0" w:space="0" w:color="auto"/>
            <w:bottom w:val="none" w:sz="0" w:space="0" w:color="auto"/>
            <w:right w:val="none" w:sz="0" w:space="0" w:color="auto"/>
          </w:divBdr>
        </w:div>
      </w:divsChild>
    </w:div>
    <w:div w:id="1264338451">
      <w:bodyDiv w:val="1"/>
      <w:marLeft w:val="0"/>
      <w:marRight w:val="0"/>
      <w:marTop w:val="0"/>
      <w:marBottom w:val="0"/>
      <w:divBdr>
        <w:top w:val="none" w:sz="0" w:space="0" w:color="auto"/>
        <w:left w:val="none" w:sz="0" w:space="0" w:color="auto"/>
        <w:bottom w:val="none" w:sz="0" w:space="0" w:color="auto"/>
        <w:right w:val="none" w:sz="0" w:space="0" w:color="auto"/>
      </w:divBdr>
    </w:div>
    <w:div w:id="1278366321">
      <w:bodyDiv w:val="1"/>
      <w:marLeft w:val="0"/>
      <w:marRight w:val="0"/>
      <w:marTop w:val="0"/>
      <w:marBottom w:val="0"/>
      <w:divBdr>
        <w:top w:val="none" w:sz="0" w:space="0" w:color="auto"/>
        <w:left w:val="none" w:sz="0" w:space="0" w:color="auto"/>
        <w:bottom w:val="none" w:sz="0" w:space="0" w:color="auto"/>
        <w:right w:val="none" w:sz="0" w:space="0" w:color="auto"/>
      </w:divBdr>
    </w:div>
    <w:div w:id="1317221078">
      <w:bodyDiv w:val="1"/>
      <w:marLeft w:val="0"/>
      <w:marRight w:val="0"/>
      <w:marTop w:val="0"/>
      <w:marBottom w:val="0"/>
      <w:divBdr>
        <w:top w:val="none" w:sz="0" w:space="0" w:color="auto"/>
        <w:left w:val="none" w:sz="0" w:space="0" w:color="auto"/>
        <w:bottom w:val="none" w:sz="0" w:space="0" w:color="auto"/>
        <w:right w:val="none" w:sz="0" w:space="0" w:color="auto"/>
      </w:divBdr>
    </w:div>
    <w:div w:id="1474373847">
      <w:bodyDiv w:val="1"/>
      <w:marLeft w:val="0"/>
      <w:marRight w:val="0"/>
      <w:marTop w:val="0"/>
      <w:marBottom w:val="0"/>
      <w:divBdr>
        <w:top w:val="none" w:sz="0" w:space="0" w:color="auto"/>
        <w:left w:val="none" w:sz="0" w:space="0" w:color="auto"/>
        <w:bottom w:val="none" w:sz="0" w:space="0" w:color="auto"/>
        <w:right w:val="none" w:sz="0" w:space="0" w:color="auto"/>
      </w:divBdr>
    </w:div>
    <w:div w:id="1500265902">
      <w:bodyDiv w:val="1"/>
      <w:marLeft w:val="0"/>
      <w:marRight w:val="0"/>
      <w:marTop w:val="0"/>
      <w:marBottom w:val="0"/>
      <w:divBdr>
        <w:top w:val="none" w:sz="0" w:space="0" w:color="auto"/>
        <w:left w:val="none" w:sz="0" w:space="0" w:color="auto"/>
        <w:bottom w:val="none" w:sz="0" w:space="0" w:color="auto"/>
        <w:right w:val="none" w:sz="0" w:space="0" w:color="auto"/>
      </w:divBdr>
      <w:divsChild>
        <w:div w:id="90323448">
          <w:marLeft w:val="0"/>
          <w:marRight w:val="0"/>
          <w:marTop w:val="0"/>
          <w:marBottom w:val="0"/>
          <w:divBdr>
            <w:top w:val="none" w:sz="0" w:space="0" w:color="auto"/>
            <w:left w:val="none" w:sz="0" w:space="0" w:color="auto"/>
            <w:bottom w:val="none" w:sz="0" w:space="0" w:color="auto"/>
            <w:right w:val="none" w:sz="0" w:space="0" w:color="auto"/>
          </w:divBdr>
        </w:div>
        <w:div w:id="521633479">
          <w:marLeft w:val="0"/>
          <w:marRight w:val="0"/>
          <w:marTop w:val="0"/>
          <w:marBottom w:val="0"/>
          <w:divBdr>
            <w:top w:val="none" w:sz="0" w:space="0" w:color="auto"/>
            <w:left w:val="none" w:sz="0" w:space="0" w:color="auto"/>
            <w:bottom w:val="none" w:sz="0" w:space="0" w:color="auto"/>
            <w:right w:val="none" w:sz="0" w:space="0" w:color="auto"/>
          </w:divBdr>
        </w:div>
        <w:div w:id="826435650">
          <w:marLeft w:val="0"/>
          <w:marRight w:val="0"/>
          <w:marTop w:val="0"/>
          <w:marBottom w:val="0"/>
          <w:divBdr>
            <w:top w:val="none" w:sz="0" w:space="0" w:color="auto"/>
            <w:left w:val="none" w:sz="0" w:space="0" w:color="auto"/>
            <w:bottom w:val="none" w:sz="0" w:space="0" w:color="auto"/>
            <w:right w:val="none" w:sz="0" w:space="0" w:color="auto"/>
          </w:divBdr>
        </w:div>
        <w:div w:id="1074472188">
          <w:marLeft w:val="0"/>
          <w:marRight w:val="0"/>
          <w:marTop w:val="0"/>
          <w:marBottom w:val="0"/>
          <w:divBdr>
            <w:top w:val="none" w:sz="0" w:space="0" w:color="auto"/>
            <w:left w:val="none" w:sz="0" w:space="0" w:color="auto"/>
            <w:bottom w:val="none" w:sz="0" w:space="0" w:color="auto"/>
            <w:right w:val="none" w:sz="0" w:space="0" w:color="auto"/>
          </w:divBdr>
        </w:div>
        <w:div w:id="1141270835">
          <w:marLeft w:val="0"/>
          <w:marRight w:val="0"/>
          <w:marTop w:val="0"/>
          <w:marBottom w:val="0"/>
          <w:divBdr>
            <w:top w:val="none" w:sz="0" w:space="0" w:color="auto"/>
            <w:left w:val="none" w:sz="0" w:space="0" w:color="auto"/>
            <w:bottom w:val="none" w:sz="0" w:space="0" w:color="auto"/>
            <w:right w:val="none" w:sz="0" w:space="0" w:color="auto"/>
          </w:divBdr>
        </w:div>
        <w:div w:id="1260524557">
          <w:marLeft w:val="0"/>
          <w:marRight w:val="0"/>
          <w:marTop w:val="0"/>
          <w:marBottom w:val="0"/>
          <w:divBdr>
            <w:top w:val="none" w:sz="0" w:space="0" w:color="auto"/>
            <w:left w:val="none" w:sz="0" w:space="0" w:color="auto"/>
            <w:bottom w:val="none" w:sz="0" w:space="0" w:color="auto"/>
            <w:right w:val="none" w:sz="0" w:space="0" w:color="auto"/>
          </w:divBdr>
        </w:div>
        <w:div w:id="1729299634">
          <w:marLeft w:val="0"/>
          <w:marRight w:val="0"/>
          <w:marTop w:val="0"/>
          <w:marBottom w:val="0"/>
          <w:divBdr>
            <w:top w:val="none" w:sz="0" w:space="0" w:color="auto"/>
            <w:left w:val="none" w:sz="0" w:space="0" w:color="auto"/>
            <w:bottom w:val="none" w:sz="0" w:space="0" w:color="auto"/>
            <w:right w:val="none" w:sz="0" w:space="0" w:color="auto"/>
          </w:divBdr>
        </w:div>
        <w:div w:id="1800762245">
          <w:marLeft w:val="0"/>
          <w:marRight w:val="0"/>
          <w:marTop w:val="0"/>
          <w:marBottom w:val="0"/>
          <w:divBdr>
            <w:top w:val="none" w:sz="0" w:space="0" w:color="auto"/>
            <w:left w:val="none" w:sz="0" w:space="0" w:color="auto"/>
            <w:bottom w:val="none" w:sz="0" w:space="0" w:color="auto"/>
            <w:right w:val="none" w:sz="0" w:space="0" w:color="auto"/>
          </w:divBdr>
        </w:div>
        <w:div w:id="2027975024">
          <w:marLeft w:val="0"/>
          <w:marRight w:val="0"/>
          <w:marTop w:val="0"/>
          <w:marBottom w:val="0"/>
          <w:divBdr>
            <w:top w:val="none" w:sz="0" w:space="0" w:color="auto"/>
            <w:left w:val="none" w:sz="0" w:space="0" w:color="auto"/>
            <w:bottom w:val="none" w:sz="0" w:space="0" w:color="auto"/>
            <w:right w:val="none" w:sz="0" w:space="0" w:color="auto"/>
          </w:divBdr>
        </w:div>
      </w:divsChild>
    </w:div>
    <w:div w:id="1600142984">
      <w:bodyDiv w:val="1"/>
      <w:marLeft w:val="0"/>
      <w:marRight w:val="0"/>
      <w:marTop w:val="0"/>
      <w:marBottom w:val="0"/>
      <w:divBdr>
        <w:top w:val="none" w:sz="0" w:space="0" w:color="auto"/>
        <w:left w:val="none" w:sz="0" w:space="0" w:color="auto"/>
        <w:bottom w:val="none" w:sz="0" w:space="0" w:color="auto"/>
        <w:right w:val="none" w:sz="0" w:space="0" w:color="auto"/>
      </w:divBdr>
    </w:div>
    <w:div w:id="1666662617">
      <w:bodyDiv w:val="1"/>
      <w:marLeft w:val="0"/>
      <w:marRight w:val="0"/>
      <w:marTop w:val="0"/>
      <w:marBottom w:val="0"/>
      <w:divBdr>
        <w:top w:val="none" w:sz="0" w:space="0" w:color="auto"/>
        <w:left w:val="none" w:sz="0" w:space="0" w:color="auto"/>
        <w:bottom w:val="none" w:sz="0" w:space="0" w:color="auto"/>
        <w:right w:val="none" w:sz="0" w:space="0" w:color="auto"/>
      </w:divBdr>
    </w:div>
    <w:div w:id="1960718458">
      <w:bodyDiv w:val="1"/>
      <w:marLeft w:val="0"/>
      <w:marRight w:val="0"/>
      <w:marTop w:val="0"/>
      <w:marBottom w:val="0"/>
      <w:divBdr>
        <w:top w:val="none" w:sz="0" w:space="0" w:color="auto"/>
        <w:left w:val="none" w:sz="0" w:space="0" w:color="auto"/>
        <w:bottom w:val="none" w:sz="0" w:space="0" w:color="auto"/>
        <w:right w:val="none" w:sz="0" w:space="0" w:color="auto"/>
      </w:divBdr>
    </w:div>
    <w:div w:id="2009750200">
      <w:bodyDiv w:val="1"/>
      <w:marLeft w:val="0"/>
      <w:marRight w:val="0"/>
      <w:marTop w:val="0"/>
      <w:marBottom w:val="0"/>
      <w:divBdr>
        <w:top w:val="none" w:sz="0" w:space="0" w:color="auto"/>
        <w:left w:val="none" w:sz="0" w:space="0" w:color="auto"/>
        <w:bottom w:val="none" w:sz="0" w:space="0" w:color="auto"/>
        <w:right w:val="none" w:sz="0" w:space="0" w:color="auto"/>
      </w:divBdr>
    </w:div>
    <w:div w:id="2090148101">
      <w:bodyDiv w:val="1"/>
      <w:marLeft w:val="0"/>
      <w:marRight w:val="0"/>
      <w:marTop w:val="0"/>
      <w:marBottom w:val="0"/>
      <w:divBdr>
        <w:top w:val="none" w:sz="0" w:space="0" w:color="auto"/>
        <w:left w:val="none" w:sz="0" w:space="0" w:color="auto"/>
        <w:bottom w:val="none" w:sz="0" w:space="0" w:color="auto"/>
        <w:right w:val="none" w:sz="0" w:space="0" w:color="auto"/>
      </w:divBdr>
    </w:div>
    <w:div w:id="2105421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AA7239-4356-4019-A31C-CF2D9FAF71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3362</Words>
  <Characters>15360</Characters>
  <Application>Microsoft Office Word</Application>
  <DocSecurity>4</DocSecurity>
  <Lines>128</Lines>
  <Paragraphs>37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מענה לשאלות הבהרה מכרז 1/2023</vt:lpstr>
      <vt:lpstr>מענה לשאלות הבהרה מכרז 1/2023</vt:lpstr>
    </vt:vector>
  </TitlesOfParts>
  <Company>משרד האוצר</Company>
  <LinksUpToDate>false</LinksUpToDate>
  <CharactersWithSpaces>18685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מכרז 1/2023</dc:title>
  <dc:subject/>
  <dc:creator>EDP</dc:creator>
  <cp:keywords/>
  <dc:description>שלב 1 - הגדרות כלליות</dc:description>
  <cp:lastModifiedBy>אורלי זרביב</cp:lastModifiedBy>
  <cp:revision>2</cp:revision>
  <cp:lastPrinted>2023-01-03T11:57:00Z</cp:lastPrinted>
  <dcterms:created xsi:type="dcterms:W3CDTF">2024-01-28T14:30:00Z</dcterms:created>
  <dcterms:modified xsi:type="dcterms:W3CDTF">2024-01-28T14:30:00Z</dcterms:modified>
  <dc:language>עברית</dc:language>
</cp:coreProperties>
</file>